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F5" w:rsidRPr="008E4C57" w:rsidRDefault="008545F5" w:rsidP="00BF6AC7">
      <w:pPr>
        <w:pStyle w:val="Web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FFFFFF"/>
        <w:spacing w:before="120" w:beforeAutospacing="0" w:after="120" w:afterAutospacing="0" w:line="480" w:lineRule="auto"/>
        <w:jc w:val="both"/>
        <w:rPr>
          <w:color w:val="252525"/>
          <w:sz w:val="28"/>
          <w:szCs w:val="28"/>
        </w:rPr>
      </w:pPr>
      <w:r w:rsidRPr="008E4C57">
        <w:rPr>
          <w:color w:val="252525"/>
          <w:sz w:val="28"/>
          <w:szCs w:val="28"/>
        </w:rPr>
        <w:t>Με την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τεχνική έννοια</w:t>
      </w:r>
      <w:r w:rsidRPr="008E4C57">
        <w:rPr>
          <w:color w:val="252525"/>
          <w:sz w:val="28"/>
          <w:szCs w:val="28"/>
        </w:rPr>
        <w:t>, ναυτιλία είναι η μέθοδος του ασφαλούς πλου, είναι δηλαδή η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545F5">
        <w:rPr>
          <w:color w:val="252525"/>
          <w:sz w:val="28"/>
          <w:szCs w:val="28"/>
        </w:rPr>
        <w:t>επιστήμη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color w:val="252525"/>
          <w:sz w:val="28"/>
          <w:szCs w:val="28"/>
        </w:rPr>
        <w:t>και η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D5494">
        <w:rPr>
          <w:color w:val="252525"/>
          <w:sz w:val="28"/>
          <w:szCs w:val="28"/>
        </w:rPr>
        <w:t>τέχνη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color w:val="252525"/>
          <w:sz w:val="28"/>
          <w:szCs w:val="28"/>
        </w:rPr>
        <w:t xml:space="preserve">της </w:t>
      </w:r>
      <w:r w:rsidRPr="00BF6AC7">
        <w:rPr>
          <w:color w:val="252525"/>
          <w:sz w:val="28"/>
          <w:szCs w:val="28"/>
          <w:bdr w:val="single" w:sz="4" w:space="0" w:color="1F497D" w:themeColor="text2"/>
        </w:rPr>
        <w:t>διακυβέρνησης</w:t>
      </w:r>
      <w:r w:rsidRPr="008E4C57">
        <w:rPr>
          <w:color w:val="252525"/>
          <w:sz w:val="28"/>
          <w:szCs w:val="28"/>
        </w:rPr>
        <w:t xml:space="preserve"> του πλοίου για την εκτέλεση ναυσιπλοΐας (</w:t>
      </w:r>
      <w:proofErr w:type="spellStart"/>
      <w:r w:rsidRPr="008E4C57">
        <w:rPr>
          <w:b/>
          <w:bCs/>
          <w:color w:val="252525"/>
          <w:sz w:val="28"/>
          <w:szCs w:val="28"/>
        </w:rPr>
        <w:t>navigation</w:t>
      </w:r>
      <w:proofErr w:type="spellEnd"/>
      <w:r w:rsidRPr="008E4C57">
        <w:rPr>
          <w:color w:val="252525"/>
          <w:sz w:val="28"/>
          <w:szCs w:val="28"/>
        </w:rPr>
        <w:t>) δηλ. ο ασφαλής προσδιορισμός του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στίγματος</w:t>
      </w:r>
      <w:r w:rsidRPr="008E4C57">
        <w:rPr>
          <w:color w:val="252525"/>
          <w:sz w:val="28"/>
          <w:szCs w:val="28"/>
        </w:rPr>
        <w:t>, της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πορείας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color w:val="252525"/>
          <w:sz w:val="28"/>
          <w:szCs w:val="28"/>
        </w:rPr>
        <w:t>και της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απόστασης</w:t>
      </w:r>
      <w:r w:rsidRPr="008E4C57">
        <w:rPr>
          <w:color w:val="252525"/>
          <w:sz w:val="28"/>
          <w:szCs w:val="28"/>
        </w:rPr>
        <w:t>. Η Ναυτιλία ως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D5494">
        <w:rPr>
          <w:color w:val="252525"/>
          <w:sz w:val="28"/>
          <w:szCs w:val="28"/>
        </w:rPr>
        <w:t>Ναυσιπλοΐα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color w:val="252525"/>
          <w:sz w:val="28"/>
          <w:szCs w:val="28"/>
        </w:rPr>
        <w:t>διακρίνεται σε:</w:t>
      </w:r>
    </w:p>
    <w:p w:rsidR="008545F5" w:rsidRPr="008E4C57" w:rsidRDefault="008545F5" w:rsidP="008545F5">
      <w:pPr>
        <w:numPr>
          <w:ilvl w:val="0"/>
          <w:numId w:val="1"/>
        </w:numPr>
        <w:shd w:val="clear" w:color="auto" w:fill="FFFFFF"/>
        <w:spacing w:before="100" w:beforeAutospacing="1" w:after="24" w:line="480" w:lineRule="auto"/>
        <w:ind w:left="768"/>
        <w:rPr>
          <w:color w:val="252525"/>
          <w:sz w:val="28"/>
          <w:szCs w:val="28"/>
        </w:rPr>
      </w:pPr>
      <w:r w:rsidRPr="008E4C57">
        <w:rPr>
          <w:color w:val="252525"/>
          <w:sz w:val="28"/>
          <w:szCs w:val="28"/>
        </w:rPr>
        <w:t>Ναυτιλία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αναμετρήσεως</w:t>
      </w:r>
    </w:p>
    <w:p w:rsidR="008545F5" w:rsidRPr="008E4C57" w:rsidRDefault="008545F5" w:rsidP="008545F5">
      <w:pPr>
        <w:numPr>
          <w:ilvl w:val="0"/>
          <w:numId w:val="1"/>
        </w:numPr>
        <w:shd w:val="clear" w:color="auto" w:fill="FFFFFF"/>
        <w:spacing w:before="100" w:beforeAutospacing="1" w:after="24" w:line="480" w:lineRule="auto"/>
        <w:ind w:left="768"/>
        <w:rPr>
          <w:color w:val="252525"/>
          <w:sz w:val="28"/>
          <w:szCs w:val="28"/>
        </w:rPr>
      </w:pPr>
      <w:r w:rsidRPr="008E4C57">
        <w:rPr>
          <w:color w:val="252525"/>
          <w:sz w:val="28"/>
          <w:szCs w:val="28"/>
        </w:rPr>
        <w:t>Ακτοπλοΐας ή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ακτοπλοϊκή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color w:val="252525"/>
          <w:sz w:val="28"/>
          <w:szCs w:val="28"/>
        </w:rPr>
        <w:t>ναυτιλία</w:t>
      </w:r>
    </w:p>
    <w:p w:rsidR="008545F5" w:rsidRPr="008E4C57" w:rsidRDefault="008545F5" w:rsidP="008545F5">
      <w:pPr>
        <w:numPr>
          <w:ilvl w:val="0"/>
          <w:numId w:val="1"/>
        </w:numPr>
        <w:shd w:val="clear" w:color="auto" w:fill="FFFFFF"/>
        <w:spacing w:before="100" w:beforeAutospacing="1" w:after="24" w:line="480" w:lineRule="auto"/>
        <w:ind w:left="768"/>
        <w:rPr>
          <w:color w:val="252525"/>
          <w:sz w:val="28"/>
          <w:szCs w:val="28"/>
        </w:rPr>
      </w:pPr>
      <w:r w:rsidRPr="008545F5">
        <w:rPr>
          <w:b/>
          <w:bCs/>
          <w:color w:val="252525"/>
          <w:sz w:val="28"/>
          <w:szCs w:val="28"/>
        </w:rPr>
        <w:t>Αστρονομική ναυτιλία</w:t>
      </w:r>
    </w:p>
    <w:p w:rsidR="008545F5" w:rsidRPr="008E4C57" w:rsidRDefault="008545F5" w:rsidP="008545F5">
      <w:pPr>
        <w:numPr>
          <w:ilvl w:val="0"/>
          <w:numId w:val="1"/>
        </w:numPr>
        <w:shd w:val="clear" w:color="auto" w:fill="FFFFFF"/>
        <w:spacing w:before="100" w:beforeAutospacing="1" w:after="24" w:line="480" w:lineRule="auto"/>
        <w:ind w:left="768"/>
        <w:rPr>
          <w:color w:val="252525"/>
          <w:sz w:val="28"/>
          <w:szCs w:val="28"/>
        </w:rPr>
      </w:pPr>
      <w:r w:rsidRPr="008545F5">
        <w:rPr>
          <w:b/>
          <w:bCs/>
          <w:color w:val="252525"/>
          <w:sz w:val="28"/>
          <w:szCs w:val="28"/>
        </w:rPr>
        <w:t>Ραδιοναυτιλία</w:t>
      </w:r>
    </w:p>
    <w:p w:rsidR="008545F5" w:rsidRPr="008E4C57" w:rsidRDefault="008545F5" w:rsidP="008545F5">
      <w:pPr>
        <w:numPr>
          <w:ilvl w:val="0"/>
          <w:numId w:val="1"/>
        </w:numPr>
        <w:shd w:val="clear" w:color="auto" w:fill="FFFFFF"/>
        <w:spacing w:before="100" w:beforeAutospacing="1" w:after="24" w:line="480" w:lineRule="auto"/>
        <w:ind w:left="768"/>
        <w:rPr>
          <w:color w:val="252525"/>
          <w:sz w:val="28"/>
          <w:szCs w:val="28"/>
        </w:rPr>
      </w:pPr>
      <w:r w:rsidRPr="008E4C57">
        <w:rPr>
          <w:b/>
          <w:bCs/>
          <w:color w:val="252525"/>
          <w:sz w:val="28"/>
          <w:szCs w:val="28"/>
        </w:rPr>
        <w:t>Πολική</w:t>
      </w:r>
      <w:r w:rsidRPr="008E4C57">
        <w:rPr>
          <w:rStyle w:val="apple-converted-space"/>
          <w:color w:val="252525"/>
          <w:sz w:val="28"/>
          <w:szCs w:val="28"/>
        </w:rPr>
        <w:t> </w:t>
      </w:r>
      <w:r>
        <w:rPr>
          <w:color w:val="252525"/>
          <w:sz w:val="28"/>
          <w:szCs w:val="28"/>
        </w:rPr>
        <w:t>ναυτιλία</w:t>
      </w:r>
    </w:p>
    <w:p w:rsidR="008545F5" w:rsidRPr="008E4C57" w:rsidRDefault="008545F5" w:rsidP="008545F5">
      <w:pPr>
        <w:numPr>
          <w:ilvl w:val="0"/>
          <w:numId w:val="1"/>
        </w:numPr>
        <w:shd w:val="clear" w:color="auto" w:fill="FFFFFF"/>
        <w:spacing w:before="100" w:beforeAutospacing="1" w:after="24" w:line="480" w:lineRule="auto"/>
        <w:ind w:left="768"/>
        <w:rPr>
          <w:color w:val="252525"/>
          <w:sz w:val="28"/>
          <w:szCs w:val="28"/>
        </w:rPr>
      </w:pPr>
      <w:r w:rsidRPr="008E4C57">
        <w:rPr>
          <w:color w:val="252525"/>
          <w:sz w:val="28"/>
          <w:szCs w:val="28"/>
        </w:rPr>
        <w:t>Ναυτιλία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σωστικών λέμβων</w:t>
      </w:r>
    </w:p>
    <w:p w:rsidR="008545F5" w:rsidRPr="008E4C57" w:rsidRDefault="008545F5" w:rsidP="00F31122">
      <w:pPr>
        <w:spacing w:line="360" w:lineRule="auto"/>
        <w:jc w:val="both"/>
        <w:rPr>
          <w:color w:val="252525"/>
          <w:sz w:val="28"/>
          <w:szCs w:val="28"/>
        </w:rPr>
      </w:pPr>
      <w:bookmarkStart w:id="0" w:name="_GoBack"/>
      <w:bookmarkEnd w:id="0"/>
      <w:r>
        <w:br w:type="page"/>
      </w:r>
      <w:r w:rsidRPr="008E4C57">
        <w:rPr>
          <w:color w:val="252525"/>
          <w:sz w:val="28"/>
          <w:szCs w:val="28"/>
        </w:rPr>
        <w:lastRenderedPageBreak/>
        <w:t>Με την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οικονομική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color w:val="252525"/>
          <w:sz w:val="28"/>
          <w:szCs w:val="28"/>
        </w:rPr>
        <w:t>έννοια ναυτιλία είναι η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D5494">
        <w:rPr>
          <w:b/>
          <w:bCs/>
          <w:color w:val="252525"/>
          <w:sz w:val="28"/>
          <w:szCs w:val="28"/>
        </w:rPr>
        <w:t>ναυτιλιακή οικονομία</w:t>
      </w:r>
      <w:r w:rsidRPr="008E4C57">
        <w:rPr>
          <w:color w:val="252525"/>
          <w:sz w:val="28"/>
          <w:szCs w:val="28"/>
        </w:rPr>
        <w:t>, (</w:t>
      </w:r>
      <w:r w:rsidRPr="008E4C57">
        <w:rPr>
          <w:i/>
          <w:iCs/>
          <w:color w:val="252525"/>
          <w:sz w:val="28"/>
          <w:szCs w:val="28"/>
        </w:rPr>
        <w:t>shipping</w:t>
      </w:r>
      <w:r w:rsidRPr="008E4C57">
        <w:rPr>
          <w:color w:val="252525"/>
          <w:sz w:val="28"/>
          <w:szCs w:val="28"/>
        </w:rPr>
        <w:t>), που περιλαμβάνει τις θαλάσσιες μεταφορές και τη γενικότερη ναυτιλιακή οικονομική δραστηριότητα.</w:t>
      </w:r>
    </w:p>
    <w:p w:rsidR="008545F5" w:rsidRPr="008E4C57" w:rsidRDefault="008545F5" w:rsidP="00F31122">
      <w:pPr>
        <w:pStyle w:val="Web"/>
        <w:shd w:val="clear" w:color="auto" w:fill="FFFFFF"/>
        <w:spacing w:before="120" w:beforeAutospacing="0" w:after="120" w:afterAutospacing="0" w:line="360" w:lineRule="auto"/>
        <w:jc w:val="both"/>
        <w:rPr>
          <w:color w:val="252525"/>
          <w:sz w:val="28"/>
          <w:szCs w:val="28"/>
        </w:rPr>
      </w:pPr>
      <w:r w:rsidRPr="008E4C57">
        <w:rPr>
          <w:color w:val="252525"/>
          <w:sz w:val="28"/>
          <w:szCs w:val="28"/>
        </w:rPr>
        <w:t>Με την</w:t>
      </w:r>
      <w:r w:rsidRPr="008E4C57">
        <w:rPr>
          <w:rStyle w:val="apple-converted-space"/>
          <w:color w:val="252525"/>
          <w:sz w:val="28"/>
          <w:szCs w:val="28"/>
        </w:rPr>
        <w:t> </w:t>
      </w:r>
      <w:r w:rsidRPr="008E4C57">
        <w:rPr>
          <w:b/>
          <w:bCs/>
          <w:color w:val="252525"/>
          <w:sz w:val="28"/>
          <w:szCs w:val="28"/>
        </w:rPr>
        <w:t>γενική έννοια του Εμπορικού Ναυτικού</w:t>
      </w:r>
      <w:r w:rsidRPr="008E4C57">
        <w:rPr>
          <w:color w:val="252525"/>
          <w:sz w:val="28"/>
          <w:szCs w:val="28"/>
        </w:rPr>
        <w:t>, ναυτιλία ή εμπορική ναυτιλία (</w:t>
      </w:r>
      <w:proofErr w:type="spellStart"/>
      <w:r w:rsidRPr="008E4C57">
        <w:rPr>
          <w:color w:val="252525"/>
          <w:sz w:val="28"/>
          <w:szCs w:val="28"/>
        </w:rPr>
        <w:t>merchant</w:t>
      </w:r>
      <w:proofErr w:type="spellEnd"/>
      <w:r w:rsidRPr="008E4C57">
        <w:rPr>
          <w:color w:val="252525"/>
          <w:sz w:val="28"/>
          <w:szCs w:val="28"/>
        </w:rPr>
        <w:t xml:space="preserve"> </w:t>
      </w:r>
      <w:proofErr w:type="spellStart"/>
      <w:r w:rsidRPr="008E4C57">
        <w:rPr>
          <w:color w:val="252525"/>
          <w:sz w:val="28"/>
          <w:szCs w:val="28"/>
        </w:rPr>
        <w:t>marine</w:t>
      </w:r>
      <w:proofErr w:type="spellEnd"/>
      <w:r w:rsidRPr="008E4C57">
        <w:rPr>
          <w:color w:val="252525"/>
          <w:sz w:val="28"/>
          <w:szCs w:val="28"/>
        </w:rPr>
        <w:t xml:space="preserve"> ή </w:t>
      </w:r>
      <w:proofErr w:type="spellStart"/>
      <w:r w:rsidRPr="008E4C57">
        <w:rPr>
          <w:color w:val="252525"/>
          <w:sz w:val="28"/>
          <w:szCs w:val="28"/>
        </w:rPr>
        <w:t>merchant</w:t>
      </w:r>
      <w:proofErr w:type="spellEnd"/>
      <w:r w:rsidRPr="008E4C57">
        <w:rPr>
          <w:color w:val="252525"/>
          <w:sz w:val="28"/>
          <w:szCs w:val="28"/>
        </w:rPr>
        <w:t xml:space="preserve"> </w:t>
      </w:r>
      <w:proofErr w:type="spellStart"/>
      <w:r w:rsidRPr="008E4C57">
        <w:rPr>
          <w:color w:val="252525"/>
          <w:sz w:val="28"/>
          <w:szCs w:val="28"/>
        </w:rPr>
        <w:t>navy</w:t>
      </w:r>
      <w:proofErr w:type="spellEnd"/>
      <w:r w:rsidRPr="008E4C57">
        <w:rPr>
          <w:color w:val="252525"/>
          <w:sz w:val="28"/>
          <w:szCs w:val="28"/>
        </w:rPr>
        <w:t>) είναι το σύνολο των εμπορικών πλοίων που φέρουν τη σημαία ενός κράτους ή ενός συνασπισμού κρατών.</w:t>
      </w:r>
    </w:p>
    <w:p w:rsidR="009364E3" w:rsidRDefault="009364E3"/>
    <w:sectPr w:rsidR="009364E3" w:rsidSect="00BF6AC7">
      <w:pgSz w:w="11906" w:h="16838"/>
      <w:pgMar w:top="1134" w:right="1134" w:bottom="1134" w:left="1134" w:header="709" w:footer="709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39" w:rsidRDefault="00E34739">
      <w:r>
        <w:separator/>
      </w:r>
    </w:p>
  </w:endnote>
  <w:endnote w:type="continuationSeparator" w:id="0">
    <w:p w:rsidR="00E34739" w:rsidRDefault="00E3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39" w:rsidRDefault="00E34739">
      <w:r>
        <w:separator/>
      </w:r>
    </w:p>
  </w:footnote>
  <w:footnote w:type="continuationSeparator" w:id="0">
    <w:p w:rsidR="00E34739" w:rsidRDefault="00E3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860C2"/>
    <w:multiLevelType w:val="multilevel"/>
    <w:tmpl w:val="80F0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F5"/>
    <w:rsid w:val="001B56BB"/>
    <w:rsid w:val="0045686C"/>
    <w:rsid w:val="007901BB"/>
    <w:rsid w:val="007A0FA2"/>
    <w:rsid w:val="008545F5"/>
    <w:rsid w:val="008D5494"/>
    <w:rsid w:val="009364E3"/>
    <w:rsid w:val="00950A0B"/>
    <w:rsid w:val="00993D19"/>
    <w:rsid w:val="00BF6AC7"/>
    <w:rsid w:val="00E34739"/>
    <w:rsid w:val="00F3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54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rsid w:val="008545F5"/>
  </w:style>
  <w:style w:type="character" w:styleId="-">
    <w:name w:val="Hyperlink"/>
    <w:rsid w:val="008545F5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8545F5"/>
    <w:rPr>
      <w:color w:val="800080"/>
      <w:u w:val="single"/>
    </w:rPr>
  </w:style>
  <w:style w:type="paragraph" w:styleId="a3">
    <w:name w:val="footnote text"/>
    <w:basedOn w:val="a"/>
    <w:semiHidden/>
    <w:rsid w:val="008D5494"/>
    <w:rPr>
      <w:sz w:val="20"/>
      <w:szCs w:val="20"/>
    </w:rPr>
  </w:style>
  <w:style w:type="character" w:styleId="a4">
    <w:name w:val="footnote reference"/>
    <w:semiHidden/>
    <w:rsid w:val="008D54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54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rsid w:val="008545F5"/>
  </w:style>
  <w:style w:type="character" w:styleId="-">
    <w:name w:val="Hyperlink"/>
    <w:rsid w:val="008545F5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8545F5"/>
    <w:rPr>
      <w:color w:val="800080"/>
      <w:u w:val="single"/>
    </w:rPr>
  </w:style>
  <w:style w:type="paragraph" w:styleId="a3">
    <w:name w:val="footnote text"/>
    <w:basedOn w:val="a"/>
    <w:semiHidden/>
    <w:rsid w:val="008D5494"/>
    <w:rPr>
      <w:sz w:val="20"/>
      <w:szCs w:val="20"/>
    </w:rPr>
  </w:style>
  <w:style w:type="character" w:styleId="a4">
    <w:name w:val="footnote reference"/>
    <w:semiHidden/>
    <w:rsid w:val="008D5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CHASAN</dc:creator>
  <cp:lastModifiedBy>Vchasani</cp:lastModifiedBy>
  <cp:revision>3</cp:revision>
  <dcterms:created xsi:type="dcterms:W3CDTF">2019-11-12T20:02:00Z</dcterms:created>
  <dcterms:modified xsi:type="dcterms:W3CDTF">2019-11-12T20:09:00Z</dcterms:modified>
</cp:coreProperties>
</file>