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2F" w:rsidRDefault="008A772F" w:rsidP="008A772F">
      <w:r>
        <w:t>Ρυθμιστές φορτίου</w:t>
      </w:r>
    </w:p>
    <w:p w:rsidR="008A772F" w:rsidRPr="00FD0245" w:rsidRDefault="008A772F" w:rsidP="00D77E06">
      <w:pPr>
        <w:pStyle w:val="a5"/>
        <w:rPr>
          <w:rFonts w:cstheme="minorHAnsi"/>
          <w:b/>
          <w:sz w:val="16"/>
          <w:szCs w:val="16"/>
          <w:lang w:eastAsia="el-GR"/>
        </w:rPr>
      </w:pPr>
      <w:r w:rsidRPr="00FD0245">
        <w:rPr>
          <w:rFonts w:cstheme="minorHAnsi"/>
          <w:b/>
          <w:sz w:val="16"/>
          <w:szCs w:val="16"/>
          <w:lang w:eastAsia="el-GR"/>
        </w:rPr>
        <w:t>Μηχανικοί Ρυθμιστές Στροφών (Mechanic Governors)</w:t>
      </w:r>
    </w:p>
    <w:p w:rsidR="008A772F" w:rsidRPr="00D77E06" w:rsidRDefault="008A772F" w:rsidP="00D77E06">
      <w:pPr>
        <w:pStyle w:val="a5"/>
        <w:rPr>
          <w:rFonts w:cstheme="minorHAnsi"/>
          <w:sz w:val="16"/>
          <w:szCs w:val="16"/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 xml:space="preserve"> Εισαγωγή</w:t>
      </w:r>
      <w:r w:rsidR="00FD0245">
        <w:rPr>
          <w:rFonts w:cstheme="minorHAnsi"/>
          <w:sz w:val="16"/>
          <w:szCs w:val="16"/>
          <w:lang w:eastAsia="el-GR"/>
        </w:rPr>
        <w:t>-γενικά</w:t>
      </w:r>
    </w:p>
    <w:p w:rsidR="008A772F" w:rsidRPr="00D77E06" w:rsidRDefault="008A772F" w:rsidP="00D77E06">
      <w:pPr>
        <w:pStyle w:val="a5"/>
        <w:rPr>
          <w:rFonts w:cstheme="minorHAnsi"/>
          <w:sz w:val="16"/>
          <w:szCs w:val="16"/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>Οι μηχανικοί ρυθμιστές στροφών χρησιμοποιούνται από την εποχή των πρώτων ατμομηχανών και ατμοστροβίλων.</w:t>
      </w:r>
    </w:p>
    <w:p w:rsidR="008A772F" w:rsidRPr="00D77E06" w:rsidRDefault="00D77E06" w:rsidP="00D77E06">
      <w:pPr>
        <w:pStyle w:val="a5"/>
        <w:rPr>
          <w:rFonts w:cstheme="minorHAnsi"/>
          <w:sz w:val="16"/>
          <w:szCs w:val="16"/>
          <w:lang w:eastAsia="el-GR"/>
        </w:rPr>
      </w:pPr>
      <w:r>
        <w:rPr>
          <w:rFonts w:cstheme="minorHAnsi"/>
          <w:sz w:val="16"/>
          <w:szCs w:val="16"/>
          <w:lang w:eastAsia="el-GR"/>
        </w:rPr>
        <w:t xml:space="preserve">Σήμερα συναντώνται σε πολλούς </w:t>
      </w:r>
      <w:r w:rsidR="008A772F" w:rsidRPr="00D77E06">
        <w:rPr>
          <w:rFonts w:cstheme="minorHAnsi"/>
          <w:sz w:val="16"/>
          <w:szCs w:val="16"/>
          <w:lang w:eastAsia="el-GR"/>
        </w:rPr>
        <w:t xml:space="preserve"> κινητήρες.</w:t>
      </w:r>
    </w:p>
    <w:p w:rsidR="008A772F" w:rsidRPr="00D77E06" w:rsidRDefault="008A772F" w:rsidP="00D77E06">
      <w:pPr>
        <w:pStyle w:val="a5"/>
        <w:rPr>
          <w:rFonts w:cstheme="minorHAnsi"/>
          <w:sz w:val="16"/>
          <w:szCs w:val="16"/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>Είναι αξιόπιστοι και οικονομικοί στη λειτουργία τους.</w:t>
      </w:r>
    </w:p>
    <w:p w:rsidR="008A772F" w:rsidRPr="008A772F" w:rsidRDefault="008A772F" w:rsidP="00D77E06">
      <w:pPr>
        <w:pStyle w:val="a5"/>
        <w:rPr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>Η αρχή λειτουργίας τους διατυπώθηκε πριν από 200+ χρόνια από τον James Watt.</w:t>
      </w:r>
    </w:p>
    <w:p w:rsidR="008A772F" w:rsidRPr="008A772F" w:rsidRDefault="008A772F" w:rsidP="008A772F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r w:rsidRPr="008A772F">
        <w:rPr>
          <w:rFonts w:eastAsia="Times New Roman" w:cstheme="minorHAnsi"/>
          <w:sz w:val="16"/>
          <w:szCs w:val="16"/>
          <w:lang w:eastAsia="el-GR"/>
        </w:rPr>
        <w:pict>
          <v:rect id="_x0000_i1025" style="width:0;height:1.5pt" o:hralign="center" o:hrstd="t" o:hr="t" fillcolor="#a0a0a0" stroked="f"/>
        </w:pict>
      </w:r>
    </w:p>
    <w:p w:rsidR="008A772F" w:rsidRPr="00FD0245" w:rsidRDefault="008A772F" w:rsidP="00D77E06">
      <w:pPr>
        <w:pStyle w:val="a5"/>
        <w:rPr>
          <w:rFonts w:cstheme="minorHAnsi"/>
          <w:b/>
          <w:sz w:val="16"/>
          <w:szCs w:val="16"/>
          <w:lang w:eastAsia="el-GR"/>
        </w:rPr>
      </w:pPr>
      <w:r w:rsidRPr="008A772F">
        <w:rPr>
          <w:lang w:eastAsia="el-GR"/>
        </w:rPr>
        <w:t xml:space="preserve"> </w:t>
      </w:r>
      <w:r w:rsidRPr="00FD0245">
        <w:rPr>
          <w:rFonts w:cstheme="minorHAnsi"/>
          <w:b/>
          <w:sz w:val="16"/>
          <w:szCs w:val="16"/>
          <w:lang w:eastAsia="el-GR"/>
        </w:rPr>
        <w:t>Αρχή λειτουργίας</w:t>
      </w:r>
    </w:p>
    <w:p w:rsidR="008A772F" w:rsidRPr="00D77E06" w:rsidRDefault="008A772F" w:rsidP="00D77E06">
      <w:pPr>
        <w:pStyle w:val="a5"/>
        <w:rPr>
          <w:rFonts w:cstheme="minorHAnsi"/>
          <w:sz w:val="16"/>
          <w:szCs w:val="16"/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>Η λειτουργία τους βασίζεται στην ισορροπία μεταξύ:</w:t>
      </w:r>
    </w:p>
    <w:p w:rsidR="008A772F" w:rsidRPr="00D77E06" w:rsidRDefault="008A772F" w:rsidP="00D77E06">
      <w:pPr>
        <w:pStyle w:val="a5"/>
        <w:rPr>
          <w:rFonts w:cstheme="minorHAnsi"/>
          <w:sz w:val="16"/>
          <w:szCs w:val="16"/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>της φυγόκεντρης δύναμης των βαριδίων (flyweights) που περιστρέφονται, και</w:t>
      </w:r>
    </w:p>
    <w:p w:rsidR="008A772F" w:rsidRPr="00D77E06" w:rsidRDefault="008A772F" w:rsidP="00D77E06">
      <w:pPr>
        <w:pStyle w:val="a5"/>
        <w:rPr>
          <w:rFonts w:cstheme="minorHAnsi"/>
          <w:sz w:val="16"/>
          <w:szCs w:val="16"/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>της αντίστασης του ελατηρίου του ρυθμιστή.</w:t>
      </w:r>
    </w:p>
    <w:p w:rsidR="008A772F" w:rsidRPr="00D77E06" w:rsidRDefault="008A772F" w:rsidP="00D77E06">
      <w:pPr>
        <w:pStyle w:val="a5"/>
        <w:rPr>
          <w:rFonts w:cstheme="minorHAnsi"/>
          <w:sz w:val="16"/>
          <w:szCs w:val="16"/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 xml:space="preserve">Η φυγόκεντρη δύναμη είναι ανάλογη του τετραγώνου της ταχύτητας (F </w:t>
      </w:r>
      <w:r w:rsidRPr="00D77E06">
        <w:rPr>
          <w:rFonts w:ascii="Cambria Math" w:hAnsi="Cambria Math" w:cstheme="minorHAnsi"/>
          <w:sz w:val="16"/>
          <w:szCs w:val="16"/>
          <w:lang w:eastAsia="el-GR"/>
        </w:rPr>
        <w:t>∝</w:t>
      </w:r>
      <w:r w:rsidRPr="00D77E06">
        <w:rPr>
          <w:rFonts w:cstheme="minorHAnsi"/>
          <w:sz w:val="16"/>
          <w:szCs w:val="16"/>
          <w:lang w:eastAsia="el-GR"/>
        </w:rPr>
        <w:t xml:space="preserve"> n²).</w:t>
      </w:r>
    </w:p>
    <w:p w:rsidR="008A772F" w:rsidRPr="00D77E06" w:rsidRDefault="008A772F" w:rsidP="00D77E06">
      <w:pPr>
        <w:pStyle w:val="a5"/>
        <w:rPr>
          <w:rFonts w:cstheme="minorHAnsi"/>
          <w:sz w:val="16"/>
          <w:szCs w:val="16"/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t>Όταν οι στροφές αυξάνονται → αυξάνεται η φυγόκεντρη δύναμη → ο ρυθμιστής μειώνει την παροχή καυσίμου.</w:t>
      </w:r>
    </w:p>
    <w:p w:rsidR="00D77E06" w:rsidRDefault="00D77E06" w:rsidP="00D77E06">
      <w:pPr>
        <w:pStyle w:val="a5"/>
        <w:rPr>
          <w:rFonts w:cstheme="minorHAnsi"/>
          <w:sz w:val="16"/>
          <w:szCs w:val="16"/>
          <w:lang w:eastAsia="el-GR"/>
        </w:rPr>
      </w:pPr>
      <w:r>
        <w:rPr>
          <w:rFonts w:cstheme="minorHAnsi"/>
          <w:noProof/>
          <w:sz w:val="16"/>
          <w:szCs w:val="16"/>
          <w:lang w:eastAsia="el-GR"/>
        </w:rPr>
        <w:drawing>
          <wp:inline distT="0" distB="0" distL="0" distR="0">
            <wp:extent cx="2583112" cy="1595809"/>
            <wp:effectExtent l="19050" t="0" r="7688" b="0"/>
            <wp:docPr id="69" name="Εικόνα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36" cy="159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16"/>
          <w:szCs w:val="16"/>
          <w:lang w:eastAsia="el-GR"/>
        </w:rPr>
        <w:drawing>
          <wp:inline distT="0" distB="0" distL="0" distR="0">
            <wp:extent cx="1937749" cy="1601521"/>
            <wp:effectExtent l="19050" t="0" r="5351" b="0"/>
            <wp:docPr id="77" name="Εικόνα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26" cy="1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72F" w:rsidRPr="008A772F" w:rsidRDefault="008A772F" w:rsidP="00D77E06">
      <w:pPr>
        <w:pStyle w:val="a5"/>
        <w:rPr>
          <w:lang w:eastAsia="el-GR"/>
        </w:rPr>
      </w:pPr>
      <w:r w:rsidRPr="00D77E06">
        <w:rPr>
          <w:rFonts w:cstheme="minorHAnsi"/>
          <w:sz w:val="16"/>
          <w:szCs w:val="16"/>
          <w:lang w:eastAsia="el-GR"/>
        </w:rPr>
        <w:pict>
          <v:rect id="_x0000_i1026" style="width:0;height:1.5pt" o:hralign="center" o:hrstd="t" o:hr="t" fillcolor="#a0a0a0" stroked="f"/>
        </w:pict>
      </w:r>
    </w:p>
    <w:p w:rsidR="008A772F" w:rsidRPr="00FD0245" w:rsidRDefault="008A772F" w:rsidP="00D77E06">
      <w:pPr>
        <w:pStyle w:val="a5"/>
        <w:rPr>
          <w:b/>
          <w:sz w:val="16"/>
          <w:szCs w:val="16"/>
          <w:lang w:eastAsia="el-GR"/>
        </w:rPr>
      </w:pPr>
      <w:r w:rsidRPr="00FD0245">
        <w:rPr>
          <w:b/>
          <w:sz w:val="16"/>
          <w:szCs w:val="16"/>
          <w:lang w:eastAsia="el-GR"/>
        </w:rPr>
        <w:t>Τύποι μηχανικών ρυθμιστών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Εσωτερικού ελατηρίου:</w:t>
      </w:r>
      <w:r w:rsidRPr="00D77E06">
        <w:rPr>
          <w:sz w:val="16"/>
          <w:szCs w:val="16"/>
          <w:lang w:eastAsia="el-GR"/>
        </w:rPr>
        <w:br/>
        <w:t>Το ελατήριο βρίσκεται μέσα στη περιστρεφόμενη μάζα.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Εξωτερικού ελατηρίου:</w:t>
      </w:r>
      <w:r w:rsidRPr="00D77E06">
        <w:rPr>
          <w:sz w:val="16"/>
          <w:szCs w:val="16"/>
          <w:lang w:eastAsia="el-GR"/>
        </w:rPr>
        <w:br/>
        <w:t>Το ελατήριο είναι εκτός της περιστρεφόμενης μάζας.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pict>
          <v:rect id="_x0000_i1027" style="width:0;height:1.5pt" o:hralign="center" o:hrstd="t" o:hr="t" fillcolor="#a0a0a0" stroked="f"/>
        </w:pict>
      </w:r>
    </w:p>
    <w:p w:rsidR="008A772F" w:rsidRPr="00FD0245" w:rsidRDefault="008A772F" w:rsidP="00D77E06">
      <w:pPr>
        <w:pStyle w:val="a5"/>
        <w:rPr>
          <w:b/>
          <w:sz w:val="16"/>
          <w:szCs w:val="16"/>
          <w:lang w:eastAsia="el-GR"/>
        </w:rPr>
      </w:pPr>
      <w:r w:rsidRPr="00FD0245">
        <w:rPr>
          <w:b/>
          <w:sz w:val="16"/>
          <w:szCs w:val="16"/>
          <w:lang w:eastAsia="el-GR"/>
        </w:rPr>
        <w:t>Σχέση ελατηρίου – ταχύτητας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Όσο μεγαλύτερη η συμπίεση του ελατηρίου, τόσο: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μεγαλύτερη η αντίσταση, και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υψηλότερη η ταχύτητα πριν μειωθεί η παροχή καυσίμου.</w:t>
      </w:r>
    </w:p>
    <w:p w:rsidR="008A772F" w:rsidRPr="008A772F" w:rsidRDefault="008A772F" w:rsidP="00D77E06">
      <w:pPr>
        <w:pStyle w:val="a5"/>
        <w:rPr>
          <w:lang w:eastAsia="el-GR"/>
        </w:rPr>
      </w:pPr>
      <w:r w:rsidRPr="00D77E06">
        <w:rPr>
          <w:sz w:val="16"/>
          <w:szCs w:val="16"/>
          <w:lang w:eastAsia="el-GR"/>
        </w:rPr>
        <w:t>Ουσιαστικά, το ελατήριο ρυθμίζει το σημείο ισορροπίας του ρυθμιστή</w:t>
      </w:r>
      <w:r w:rsidRPr="008A772F">
        <w:rPr>
          <w:lang w:eastAsia="el-GR"/>
        </w:rPr>
        <w:t>.</w:t>
      </w:r>
    </w:p>
    <w:p w:rsidR="00D77E06" w:rsidRPr="00D77E06" w:rsidRDefault="008A772F" w:rsidP="00D77E06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r w:rsidRPr="008A772F">
        <w:rPr>
          <w:rFonts w:eastAsia="Times New Roman" w:cstheme="minorHAnsi"/>
          <w:sz w:val="16"/>
          <w:szCs w:val="16"/>
          <w:lang w:eastAsia="el-GR"/>
        </w:rPr>
        <w:pict>
          <v:rect id="_x0000_i1028" style="width:0;height:1.5pt" o:hralign="center" o:hrstd="t" o:hr="t" fillcolor="#a0a0a0" stroked="f"/>
        </w:pict>
      </w:r>
      <w:r w:rsidRPr="008A772F">
        <w:rPr>
          <w:rFonts w:eastAsia="Times New Roman" w:cstheme="minorHAnsi"/>
          <w:b/>
          <w:bCs/>
          <w:sz w:val="16"/>
          <w:szCs w:val="16"/>
          <w:lang w:eastAsia="el-GR"/>
        </w:rPr>
        <w:t>Λειτουργικές αποκλίσεις</w:t>
      </w:r>
    </w:p>
    <w:p w:rsidR="00D77E06" w:rsidRPr="00D77E06" w:rsidRDefault="008A772F" w:rsidP="00D77E06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r w:rsidRPr="008A772F">
        <w:rPr>
          <w:rFonts w:eastAsia="Times New Roman" w:cstheme="minorHAnsi"/>
          <w:sz w:val="16"/>
          <w:szCs w:val="16"/>
          <w:lang w:eastAsia="el-GR"/>
        </w:rPr>
        <w:t xml:space="preserve">Οι μηχανικοί ρυθμιστές παρουσιάζουν </w:t>
      </w:r>
      <w:r w:rsidRPr="00D77E06">
        <w:rPr>
          <w:rFonts w:eastAsia="Times New Roman" w:cstheme="minorHAnsi"/>
          <w:b/>
          <w:bCs/>
          <w:sz w:val="16"/>
          <w:szCs w:val="16"/>
          <w:lang w:eastAsia="el-GR"/>
        </w:rPr>
        <w:t>μικρές αποκλίσεις</w:t>
      </w:r>
      <w:r w:rsidRPr="008A772F">
        <w:rPr>
          <w:rFonts w:eastAsia="Times New Roman" w:cstheme="minorHAnsi"/>
          <w:sz w:val="16"/>
          <w:szCs w:val="16"/>
          <w:lang w:eastAsia="el-GR"/>
        </w:rPr>
        <w:t xml:space="preserve"> στη ρύθμιση στροφών.</w:t>
      </w:r>
    </w:p>
    <w:p w:rsidR="00D77E06" w:rsidRPr="00D77E06" w:rsidRDefault="008A772F" w:rsidP="00D77E06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r w:rsidRPr="008A772F">
        <w:rPr>
          <w:rFonts w:eastAsia="Times New Roman" w:cstheme="minorHAnsi"/>
          <w:sz w:val="16"/>
          <w:szCs w:val="16"/>
          <w:lang w:eastAsia="el-GR"/>
        </w:rPr>
        <w:t xml:space="preserve">Ο </w:t>
      </w:r>
      <w:r w:rsidRPr="00D77E06">
        <w:rPr>
          <w:rFonts w:eastAsia="Times New Roman" w:cstheme="minorHAnsi"/>
          <w:b/>
          <w:bCs/>
          <w:sz w:val="16"/>
          <w:szCs w:val="16"/>
          <w:lang w:eastAsia="el-GR"/>
        </w:rPr>
        <w:t>βαθμός ανωμαλίας</w:t>
      </w:r>
      <w:r w:rsidRPr="008A772F">
        <w:rPr>
          <w:rFonts w:eastAsia="Times New Roman" w:cstheme="minorHAnsi"/>
          <w:sz w:val="16"/>
          <w:szCs w:val="16"/>
          <w:lang w:eastAsia="el-GR"/>
        </w:rPr>
        <w:t xml:space="preserve"> (irregularity) κυμαίνεται </w:t>
      </w:r>
      <w:r w:rsidRPr="00D77E06">
        <w:rPr>
          <w:rFonts w:eastAsia="Times New Roman" w:cstheme="minorHAnsi"/>
          <w:b/>
          <w:bCs/>
          <w:sz w:val="16"/>
          <w:szCs w:val="16"/>
          <w:lang w:eastAsia="el-GR"/>
        </w:rPr>
        <w:t>από 2% έως 10%</w:t>
      </w:r>
      <w:r w:rsidRPr="008A772F">
        <w:rPr>
          <w:rFonts w:eastAsia="Times New Roman" w:cstheme="minorHAnsi"/>
          <w:sz w:val="16"/>
          <w:szCs w:val="16"/>
          <w:lang w:eastAsia="el-GR"/>
        </w:rPr>
        <w:t>, ανάλογα με:</w:t>
      </w:r>
    </w:p>
    <w:p w:rsidR="008A772F" w:rsidRPr="008A772F" w:rsidRDefault="008A772F" w:rsidP="00D77E06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r w:rsidRPr="008A772F">
        <w:rPr>
          <w:rFonts w:eastAsia="Times New Roman" w:cstheme="minorHAnsi"/>
          <w:sz w:val="16"/>
          <w:szCs w:val="16"/>
          <w:lang w:eastAsia="el-GR"/>
        </w:rPr>
        <w:t>τον τύπο ενεργοποίησης,τον τύπο κινητήρα.</w:t>
      </w:r>
    </w:p>
    <w:p w:rsidR="008A772F" w:rsidRPr="008A772F" w:rsidRDefault="008A772F" w:rsidP="008A772F">
      <w:pPr>
        <w:spacing w:after="0" w:line="240" w:lineRule="auto"/>
        <w:rPr>
          <w:rFonts w:eastAsia="Times New Roman" w:cstheme="minorHAnsi"/>
          <w:sz w:val="16"/>
          <w:szCs w:val="16"/>
          <w:lang w:eastAsia="el-GR"/>
        </w:rPr>
      </w:pPr>
      <w:r w:rsidRPr="008A772F">
        <w:rPr>
          <w:rFonts w:eastAsia="Times New Roman" w:cstheme="minorHAnsi"/>
          <w:sz w:val="16"/>
          <w:szCs w:val="16"/>
          <w:lang w:eastAsia="el-GR"/>
        </w:rPr>
        <w:pict>
          <v:rect id="_x0000_i1029" style="width:0;height:1.5pt" o:hralign="center" o:hrstd="t" o:hr="t" fillcolor="#a0a0a0" stroked="f"/>
        </w:pict>
      </w:r>
    </w:p>
    <w:p w:rsidR="008A772F" w:rsidRPr="00D77E06" w:rsidRDefault="008A772F" w:rsidP="00D77E06">
      <w:pPr>
        <w:pStyle w:val="a5"/>
        <w:rPr>
          <w:b/>
          <w:sz w:val="16"/>
          <w:szCs w:val="16"/>
          <w:lang w:eastAsia="el-GR"/>
        </w:rPr>
      </w:pPr>
      <w:r w:rsidRPr="00D77E06">
        <w:rPr>
          <w:b/>
          <w:sz w:val="16"/>
          <w:szCs w:val="16"/>
          <w:lang w:eastAsia="el-GR"/>
        </w:rPr>
        <w:t>Κύριες λειτουργίες του ρυθμιστή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Ρύθμιση ταχύτητας (Speed adjustment)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Μέτρηση πραγματικής ταχύτητας (Actual speed measurement)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Σύγκριση επιθυμητής – πραγματικής ταχύτητας (Speed comparison)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Ρύθμιση παροχής καυσίμου (Fuel quantity control)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t>Σταθεροποίηση στροφών μετά από αλλαγή παροχής καυσίμου (Engine stabilisation).</w:t>
      </w:r>
    </w:p>
    <w:p w:rsidR="008A772F" w:rsidRPr="00D77E06" w:rsidRDefault="008A772F" w:rsidP="00D77E06">
      <w:pPr>
        <w:pStyle w:val="a5"/>
        <w:rPr>
          <w:sz w:val="16"/>
          <w:szCs w:val="16"/>
          <w:lang w:eastAsia="el-GR"/>
        </w:rPr>
      </w:pPr>
      <w:r w:rsidRPr="00D77E06">
        <w:rPr>
          <w:sz w:val="16"/>
          <w:szCs w:val="16"/>
          <w:lang w:eastAsia="el-GR"/>
        </w:rPr>
        <w:pict>
          <v:rect id="_x0000_i1030" style="width:0;height:1.5pt" o:hralign="center" o:hrstd="t" o:hr="t" fillcolor="#a0a0a0" stroked="f"/>
        </w:pict>
      </w:r>
    </w:p>
    <w:p w:rsidR="008A772F" w:rsidRPr="00FD0245" w:rsidRDefault="008A772F" w:rsidP="00FD0245">
      <w:pPr>
        <w:pStyle w:val="a5"/>
        <w:rPr>
          <w:b/>
          <w:sz w:val="16"/>
          <w:szCs w:val="16"/>
          <w:lang w:val="en-US" w:eastAsia="el-GR"/>
        </w:rPr>
      </w:pPr>
      <w:r w:rsidRPr="00FD0245">
        <w:rPr>
          <w:b/>
          <w:sz w:val="16"/>
          <w:szCs w:val="16"/>
          <w:lang w:eastAsia="el-GR"/>
        </w:rPr>
        <w:t>Ρύθμιση</w:t>
      </w:r>
      <w:r w:rsidRPr="00FD0245">
        <w:rPr>
          <w:b/>
          <w:sz w:val="16"/>
          <w:szCs w:val="16"/>
          <w:lang w:val="en-US" w:eastAsia="el-GR"/>
        </w:rPr>
        <w:t xml:space="preserve"> </w:t>
      </w:r>
      <w:r w:rsidRPr="00FD0245">
        <w:rPr>
          <w:b/>
          <w:sz w:val="16"/>
          <w:szCs w:val="16"/>
          <w:lang w:eastAsia="el-GR"/>
        </w:rPr>
        <w:t>ταχύτητας</w:t>
      </w:r>
      <w:r w:rsidRPr="00FD0245">
        <w:rPr>
          <w:b/>
          <w:sz w:val="16"/>
          <w:szCs w:val="16"/>
          <w:lang w:val="en-US" w:eastAsia="el-GR"/>
        </w:rPr>
        <w:t xml:space="preserve"> (Setting the Speed)</w:t>
      </w:r>
    </w:p>
    <w:p w:rsidR="008A772F" w:rsidRPr="00FD0245" w:rsidRDefault="008A772F" w:rsidP="00FD0245">
      <w:pPr>
        <w:pStyle w:val="a5"/>
        <w:rPr>
          <w:sz w:val="16"/>
          <w:szCs w:val="16"/>
          <w:lang w:eastAsia="el-GR"/>
        </w:rPr>
      </w:pPr>
      <w:r w:rsidRPr="00FD0245">
        <w:rPr>
          <w:sz w:val="16"/>
          <w:szCs w:val="16"/>
          <w:lang w:eastAsia="el-GR"/>
        </w:rPr>
        <w:t>Οι μηχανικοί ή υδραυλικοί ρυθμιστές χρησιμοποιούν ελατήριο ρύθμισης.</w:t>
      </w:r>
    </w:p>
    <w:p w:rsidR="008A772F" w:rsidRPr="00FD0245" w:rsidRDefault="008A772F" w:rsidP="00FD0245">
      <w:pPr>
        <w:pStyle w:val="a5"/>
        <w:rPr>
          <w:sz w:val="16"/>
          <w:szCs w:val="16"/>
          <w:lang w:eastAsia="el-GR"/>
        </w:rPr>
      </w:pPr>
      <w:r w:rsidRPr="00FD0245">
        <w:rPr>
          <w:sz w:val="16"/>
          <w:szCs w:val="16"/>
          <w:lang w:eastAsia="el-GR"/>
        </w:rPr>
        <w:t>Όσο μεγαλύτερη πίεση ασκείται στο ελατήριο:</w:t>
      </w:r>
    </w:p>
    <w:p w:rsidR="008A772F" w:rsidRPr="00FD0245" w:rsidRDefault="008A772F" w:rsidP="00FD0245">
      <w:pPr>
        <w:pStyle w:val="a5"/>
        <w:rPr>
          <w:sz w:val="16"/>
          <w:szCs w:val="16"/>
          <w:lang w:eastAsia="el-GR"/>
        </w:rPr>
      </w:pPr>
      <w:r w:rsidRPr="00FD0245">
        <w:rPr>
          <w:sz w:val="16"/>
          <w:szCs w:val="16"/>
          <w:lang w:eastAsia="el-GR"/>
        </w:rPr>
        <w:t>τόσο μεγαλύτερη η ταχύτητα λειτουργίας,</w:t>
      </w:r>
    </w:p>
    <w:p w:rsidR="008A772F" w:rsidRPr="00FD0245" w:rsidRDefault="008A772F" w:rsidP="00FD0245">
      <w:pPr>
        <w:pStyle w:val="a5"/>
        <w:rPr>
          <w:sz w:val="16"/>
          <w:szCs w:val="16"/>
          <w:lang w:eastAsia="el-GR"/>
        </w:rPr>
      </w:pPr>
      <w:r w:rsidRPr="00FD0245">
        <w:rPr>
          <w:sz w:val="16"/>
          <w:szCs w:val="16"/>
          <w:lang w:eastAsia="el-GR"/>
        </w:rPr>
        <w:t>και τόσο περισσότερη ποσότητα καυσίμου παρέχεται.</w:t>
      </w:r>
    </w:p>
    <w:p w:rsidR="008A772F" w:rsidRPr="008A772F" w:rsidRDefault="008A772F" w:rsidP="00FD0245">
      <w:pPr>
        <w:pStyle w:val="a5"/>
        <w:rPr>
          <w:lang w:eastAsia="el-GR"/>
        </w:rPr>
      </w:pPr>
      <w:r w:rsidRPr="00FD0245">
        <w:rPr>
          <w:sz w:val="16"/>
          <w:szCs w:val="16"/>
          <w:lang w:eastAsia="el-GR"/>
        </w:rPr>
        <w:pict>
          <v:rect id="_x0000_i1031" style="width:0;height:1.5pt" o:hralign="center" o:hrstd="t" o:hr="t" fillcolor="#a0a0a0" stroked="f"/>
        </w:pict>
      </w:r>
    </w:p>
    <w:p w:rsidR="00FD0245" w:rsidRDefault="00FD0245" w:rsidP="008A772F">
      <w:pPr>
        <w:tabs>
          <w:tab w:val="left" w:pos="1398"/>
        </w:tabs>
      </w:pPr>
    </w:p>
    <w:p w:rsidR="00FD0245" w:rsidRDefault="00FD0245" w:rsidP="00FD0245"/>
    <w:p w:rsidR="003E5FA1" w:rsidRDefault="00FD0245" w:rsidP="00FD0245">
      <w:pPr>
        <w:jc w:val="center"/>
        <w:rPr>
          <w:b/>
          <w:lang w:val="en-US"/>
        </w:rPr>
      </w:pPr>
      <w:r w:rsidRPr="00FD0245">
        <w:rPr>
          <w:b/>
        </w:rPr>
        <w:t xml:space="preserve">Μηχανουδραυλικός ρυθμιστης </w:t>
      </w:r>
      <w:r w:rsidRPr="00FD0245">
        <w:rPr>
          <w:b/>
          <w:lang w:val="en-US"/>
        </w:rPr>
        <w:t xml:space="preserve">Woodward PGA </w:t>
      </w:r>
    </w:p>
    <w:p w:rsidR="00FD0245" w:rsidRDefault="00FD0245" w:rsidP="00FD0245">
      <w:pPr>
        <w:jc w:val="center"/>
        <w:rPr>
          <w:b/>
          <w:lang w:val="en-US"/>
        </w:rPr>
      </w:pPr>
    </w:p>
    <w:p w:rsidR="00FD0245" w:rsidRDefault="00FD0245" w:rsidP="00FD0245">
      <w:pPr>
        <w:jc w:val="center"/>
        <w:rPr>
          <w:b/>
          <w:lang w:val="en-US"/>
        </w:rPr>
      </w:pPr>
      <w:r>
        <w:rPr>
          <w:b/>
          <w:noProof/>
          <w:lang w:eastAsia="el-GR"/>
        </w:rPr>
        <w:lastRenderedPageBreak/>
        <w:drawing>
          <wp:inline distT="0" distB="0" distL="0" distR="0">
            <wp:extent cx="5718965" cy="3488462"/>
            <wp:effectExtent l="19050" t="0" r="0" b="0"/>
            <wp:docPr id="83" name="Εικόνα 83" descr="C:\Users\user\Desktop\sxoli\ΜΕΚ ΙΙ\Χωρίς τίτ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user\Desktop\sxoli\ΜΕΚ ΙΙ\Χωρίς τίτλ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04" cy="348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245" w:rsidRPr="00FD0245" w:rsidRDefault="00FD0245" w:rsidP="00FD0245">
      <w:pPr>
        <w:jc w:val="center"/>
        <w:rPr>
          <w:lang w:val="en-US"/>
        </w:rPr>
      </w:pPr>
      <w:r>
        <w:t>Σχ</w:t>
      </w:r>
      <w:r w:rsidRPr="00FD0245">
        <w:rPr>
          <w:lang w:val="en-US"/>
        </w:rPr>
        <w:t>. 3</w:t>
      </w:r>
    </w:p>
    <w:p w:rsidR="00FD0245" w:rsidRDefault="00FD0245" w:rsidP="00FD0245">
      <w:pPr>
        <w:rPr>
          <w:lang w:val="en-US"/>
        </w:rPr>
      </w:pPr>
    </w:p>
    <w:p w:rsidR="00FD0245" w:rsidRPr="000B5B4E" w:rsidRDefault="00FD0245" w:rsidP="00FD024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Ρυθμιστής</w:t>
      </w:r>
      <w:r w:rsidRPr="000B5B4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Pr="00FD0245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Woodward</w:t>
      </w:r>
      <w:r w:rsidRPr="000B5B4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Pr="00FD0245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PGA</w:t>
      </w:r>
      <w:r w:rsidRPr="000B5B4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Σχ</w:t>
      </w:r>
      <w:r w:rsidRPr="000B5B4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  <w:r w:rsidRPr="00FD024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3 </w:t>
      </w:r>
    </w:p>
    <w:p w:rsidR="00FD0245" w:rsidRPr="000B5B4E" w:rsidRDefault="000B5B4E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0B5B4E">
        <w:rPr>
          <w:rFonts w:eastAsia="Times New Roman" w:cstheme="minorHAnsi"/>
          <w:color w:val="000000"/>
          <w:sz w:val="20"/>
          <w:szCs w:val="20"/>
          <w:lang w:eastAsia="el-GR"/>
        </w:rPr>
        <w:t>Περιγραφή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:rsid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Είναι υδραυλικ</w:t>
      </w:r>
      <w:r w:rsidR="000B5B4E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ός και τοποθετείται σε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προωστήριες μηχανές. 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Αποτελείται από: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1. Μονάδα πίεσης λαδιού Α. Γραναζωτής αντλίας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1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κίνησης από τον άξονα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με τέσσερες βαλβίδες σφαιρικές 3, ώστε με Πρόσω ή Ανάποδα να γίνεται πάντοτε κατάθλιψη στη δίοδο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και αναρρόφηση στο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5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Η </w:t>
      </w:r>
      <w:r w:rsidR="000B5B4E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πίεση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ελαίου 100 psi διατηρείται σταθερή από τα φορτισμένα με ελατήρια έμβολα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6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των κυλίνδρων (συσσωρευτών)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7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Αύξηση της πίεσης ανεβάζει τα έμβολα και γίνεται επιστροφή στην ελαιολεκάνη από το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8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Το λάδι με πίεση έρχεται στις μονάδες καθορισμού στρ./λ D και Ε της συρτοειδούς βαλβίδας, με οχετούς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9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10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αντίστοιχα, ως και στους λοιπούς βοηθ. μηχανισμούς F, G.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2. Μονάδα εκλογής στροφών χειροκίνητη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Β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Σε βλάβη της μονάδας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C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.</w:t>
      </w:r>
    </w:p>
    <w:p w:rsidR="000B5B4E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3. Μονάδα τηλεχειρισμού με πίεση αέρος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C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Έχει κύλινδρο με πτυσσόμενο διάφραγμα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21</w:t>
      </w:r>
      <w:r w:rsidR="000B5B4E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επί του οποίου ενεργεί πίεση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αέρος στο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22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(αύξηση Ραέρ. και στρ/λ).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4. Μονάδα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D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συρτοειδούς βαλβίδας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23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καθορισμού στροφών εντός περιστρεφόμενου από τροχό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27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κυλινδρίσκου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θυρίδας παροχής λαδιού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25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.</w:t>
      </w:r>
    </w:p>
    <w:p w:rsidR="000B5B4E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5. Κεντρική μονάδα καθορισμού στροφών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Ε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Αποτελείται από: </w:t>
      </w:r>
    </w:p>
    <w:p w:rsidR="000B5B4E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α. Δέκτη πίεσης λαδιού, κυλίνδρου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28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εμβόλου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29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εντατικού ελατηρίου επαναφοράς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30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</w:t>
      </w:r>
    </w:p>
    <w:p w:rsidR="000B5B4E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β. Φυγοκεντρικά αντίβαρα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32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στρεφόμενα από τον άξονα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μέσω οδοντ. τροχών η </w:t>
      </w:r>
      <w:r w:rsidR="000B5B4E" w:rsidRPr="00FD0245">
        <w:rPr>
          <w:rFonts w:eastAsia="Times New Roman" w:cstheme="minorHAnsi"/>
          <w:color w:val="000000"/>
          <w:sz w:val="16"/>
          <w:szCs w:val="16"/>
          <w:lang w:eastAsia="el-GR"/>
        </w:rPr>
        <w:t>φυγ</w:t>
      </w:r>
      <w:r w:rsidR="000B5B4E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όκεντρος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δύναμη των οποίων αντισταθμίζεται από το σπειροειδές ελατήριο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31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(τα αντίβαρα πρός τα έξω ανεβάζουν την συρτοειδή βαλβίδα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ενώ το ελατήριο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31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τείνει να την κατεβάσει και εξισορροπούνται στην κατάσταση σταθερής ταχύτητας που τα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32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είναι κατακόρυφα). Το ωστικό έδρανο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33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μετατρέπει τις κινήσεις μέσα - έξω των αντιβάρων, σε άνω - κάτω της βαλβίδας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γ. Συρτοειδής βαλβίδα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Διανέμει λάδι με πίεση, δια του οχετού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36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μέσω συστήματος αντιστάθμισης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F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στο έμβολο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44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του κυλίνδρου ισχύος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43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προς αυξομείωση του καυσίμου και συνεπώς των στροφών. Η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κινείται μέσα στο περιστρεφόμενο χιτώνιο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35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.</w:t>
      </w:r>
    </w:p>
    <w:p w:rsidR="000B5B4E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6. Σύστημα αντιστάθμισης ή απόσβεσης ταλαντώσεων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Η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του υδραυλικού συστήματος, αποφευγομένων διακυμάνσεων στρ. ±, στο διάστημα που ο ρυθμιστής επιδιώκει την απόκτηση επιθυμητών στροφών. 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Αποτελείται από κύλινδρο γεμάτο λάδι με έμβολο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39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, η κεντρική θέση του οποίου επιτυγχάνεται με ελατήριο σε κάθε πλευρά. (Σε σταθ</w:t>
      </w:r>
      <w:r w:rsidR="000B5B4E">
        <w:rPr>
          <w:rFonts w:eastAsia="Times New Roman" w:cstheme="minorHAnsi"/>
          <w:color w:val="000000"/>
          <w:sz w:val="16"/>
          <w:szCs w:val="16"/>
          <w:lang w:eastAsia="el-GR"/>
        </w:rPr>
        <w:t>ερες στροφες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το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39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είναι στη μέση θέση). Η βελονοειδής βαλβίδα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41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κάνει συμπλήρωση ή διαφυγή λαδιού στην ελαιολεκάνη του ρυθμιστή για αντιστάθμιση.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7. Ενεργοποιητής (Actuator)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G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κυλίνδρου 43, εμβόλου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44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στην κάτω όψη του οποίου ενεργεί η πίεση του λαδιού αντίθετα προς το ελατήριο της άνω όψης, το μετακινεί και στρέφει τον άξονα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45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αυξομείωσης του πετρελαίου.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</w:p>
    <w:p w:rsidR="000B5B4E" w:rsidRDefault="000B5B4E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0B5B4E">
        <w:rPr>
          <w:rFonts w:eastAsia="Times New Roman" w:cstheme="minorHAnsi"/>
          <w:color w:val="000000"/>
          <w:sz w:val="20"/>
          <w:szCs w:val="20"/>
          <w:lang w:eastAsia="el-GR"/>
        </w:rPr>
        <w:t>ΙI Λειτουργία.</w:t>
      </w:r>
      <w:r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Το Σχ. </w:t>
      </w:r>
      <w:r w:rsidR="00FD0245" w:rsidRPr="00FD0245">
        <w:rPr>
          <w:rFonts w:eastAsia="Times New Roman" w:cstheme="minorHAnsi"/>
          <w:color w:val="000000"/>
          <w:sz w:val="16"/>
          <w:szCs w:val="16"/>
          <w:lang w:eastAsia="el-GR"/>
        </w:rPr>
        <w:t>3 δείχνει αντίβαρα ρυθμιστή κατακόρυφα, άρα στροφές σταθερές.</w:t>
      </w:r>
    </w:p>
    <w:p w:rsidR="00900213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Για χειροκίνητη αύξηση στρ/λ στρέφω το κομβίο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11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,</w:t>
      </w:r>
      <w:r w:rsid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στο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κιβώτιο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Β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, κατά τους δείκτες ωρολογίου.</w:t>
      </w:r>
    </w:p>
    <w:p w:rsidR="00900213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Τότε μέσω των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12, 13, 14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κατεβαίνει ο βραχίονας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15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ο σφαιροτριβέας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16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και λόγω του ελατηρίου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18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ο μοχλός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17 </w:t>
      </w:r>
      <w:r w:rsidR="00900213">
        <w:rPr>
          <w:rFonts w:eastAsia="Times New Roman" w:cstheme="minorHAnsi"/>
          <w:color w:val="000000"/>
          <w:sz w:val="16"/>
          <w:szCs w:val="16"/>
          <w:lang w:eastAsia="el-GR"/>
        </w:rPr>
        <w:t>ακουμπ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άει στον κοχλία χαμηλών στροφών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19α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και ωθεί το τεμάχιο σχήματος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C 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προς τα κάτω καθώς και την συρτοειδή βαλβίδα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23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</w:t>
      </w:r>
    </w:p>
    <w:p w:rsidR="00900213" w:rsidRDefault="00FD0245" w:rsidP="00900213">
      <w:pPr>
        <w:shd w:val="clear" w:color="auto" w:fill="FFFFFF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Το ίδιο γίνεται και με σήμα πίεσης αέρος </w:t>
      </w:r>
      <w:r w:rsidR="00900213">
        <w:rPr>
          <w:rFonts w:eastAsia="Times New Roman" w:cstheme="minorHAnsi"/>
          <w:color w:val="000000"/>
          <w:sz w:val="16"/>
          <w:szCs w:val="16"/>
          <w:lang w:eastAsia="el-GR"/>
        </w:rPr>
        <w:t>ελέγχου, απ’ το ελατήριο στροφών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της μηχανής, δια του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22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στο πτυσσόμενο διάφραγμα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21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Με την κάθοδο της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23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η επικάλυψη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α</w:t>
      </w:r>
      <w:r w:rsid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ανοίγει τον ο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χετό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26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και λάδι με πίεση από τη θυρίδα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25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έρχεται στον κύλινδρο </w:t>
      </w:r>
      <w:r w:rsidRPr="00FD0245">
        <w:rPr>
          <w:rFonts w:eastAsia="Times New Roman" w:cstheme="minorHAnsi"/>
          <w:b/>
          <w:color w:val="000000"/>
          <w:sz w:val="16"/>
          <w:szCs w:val="16"/>
          <w:lang w:eastAsia="el-GR"/>
        </w:rPr>
        <w:t>28</w:t>
      </w:r>
      <w:r w:rsidRPr="00FD0245">
        <w:rPr>
          <w:rFonts w:eastAsia="Times New Roman" w:cstheme="minorHAnsi"/>
          <w:color w:val="000000"/>
          <w:sz w:val="16"/>
          <w:szCs w:val="16"/>
          <w:lang w:eastAsia="el-GR"/>
        </w:rPr>
        <w:t>, ωθεί</w:t>
      </w:r>
      <w:r w:rsidR="00900213" w:rsidRPr="00900213">
        <w:rPr>
          <w:rFonts w:ascii="Arial" w:hAnsi="Arial" w:cs="Arial"/>
          <w:color w:val="000000"/>
        </w:rPr>
        <w:t xml:space="preserve"> 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το έμβολο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29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αντίθετα προς το ελατήριο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30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>, συμ</w:t>
      </w:r>
      <w:r w:rsid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πιέζει το σπειροειδές ελατήριο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31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(τα αντίβαρα έρχονται προς τα μέσα) και τέλος κατεβάζει την συρτοειδή βαλβίδα 34. Το ίδιο γίνεται αν αυξηθεί το φορτίο π.χ. βύθιση έλικας, τα αντίβαρα έρχονται προς τα μέσα και κατεβαίνει η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34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(Σημ. Κατεβαίνοντας το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29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και συνεπώς το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50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στρέφεται δεξιόστροφα το δεξιό άκρο του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17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που ακουμπάει στο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19α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οπότε με τη βοήθεια του ελατηρίου επαναφοράς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19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ανυψώνεται η </w:t>
      </w:r>
      <w:r w:rsidR="00900213"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23</w:t>
      </w:r>
      <w:r w:rsidR="00900213"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μέχρις ότου έλθει στη μέση θέση και να επιτευχθούν έτσι οι νέες αυξημένες στροφές).</w:t>
      </w:r>
    </w:p>
    <w:p w:rsidR="00900213" w:rsidRPr="00900213" w:rsidRDefault="00900213" w:rsidP="00900213">
      <w:pPr>
        <w:shd w:val="clear" w:color="auto" w:fill="FFFFFF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Με το κατέβασμα της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34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η επικάλυψη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b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επιτρέπει στο λάδι με πίεση από τον οχετό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10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να περάσει στον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36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και να σπρώξει το έμβολο 39 δεξιά προς τον κύλινδρο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43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Το εκτοπιζόμενο λάδι δια του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42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ανεβάζει το έμβολο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44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εξαναγκάζοντας σε δεξιά στροφή τον άξονα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45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και αύξηση παροχής πετρελαίου και στροφών μηχανής. Στο σύστημα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F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η αυξημένη πίεση δια του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37 (&gt; 38) 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στο κάτω μέρος του δίσκου αντιστάθμισης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c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αρχίζει αν ανυψώνει την συρτοειδή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34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που υποβοηθείται συγχρόνως από τη βαθμιαία προς τα έξω κλίση των αντιβάρων, λόγω της σύγχρονης αύξησης των στροφών, καθώς και από την ανύψωση του βάκτρου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46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του μοχλού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47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και της διάταξης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48, 49, 50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οπότε γίνεται γίνεται μικρή </w:t>
      </w:r>
      <w:r>
        <w:rPr>
          <w:rFonts w:eastAsia="Times New Roman" w:cstheme="minorHAnsi"/>
          <w:color w:val="000000"/>
          <w:sz w:val="16"/>
          <w:szCs w:val="16"/>
          <w:lang w:eastAsia="el-GR"/>
        </w:rPr>
        <w:t xml:space="preserve">ελάφρυνση της έντασης του σπειροειδούς 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ελατηρίου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31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Η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34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έρχεται πάλι στη μέση θέση και καλύπτει την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36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, τα αντίβαρα κατακόρυφα και το έμβολο ισχύος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44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παγιδεύεται στη θέση των μεγαλειτέρων στροφών ή φορτίου. Το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39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επαναφέρεται στη μέση θέση από το συμπιεσμένο δεξιό ελατήριο, λόγω πτώσεως της πίεσης του λαδιού, στα αριστερά του στο σύστ</w:t>
      </w:r>
      <w:r>
        <w:rPr>
          <w:rFonts w:eastAsia="Times New Roman" w:cstheme="minorHAnsi"/>
          <w:color w:val="000000"/>
          <w:sz w:val="16"/>
          <w:szCs w:val="16"/>
          <w:lang w:eastAsia="el-GR"/>
        </w:rPr>
        <w:t xml:space="preserve">ημα αντιστάθμισης, μέσω της βελονοειδούς 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βαλβίδας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41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. Σε περίπτωση απότομης αύξησης των στροφών ή φορτίου το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39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μετατοπίζεται πολύ δεξιά, ανοίγει τη θυρίδα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40α 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και σπρώχνει μέσω του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>42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 xml:space="preserve"> απ’ευθείας το </w:t>
      </w:r>
      <w:r w:rsidRPr="00900213">
        <w:rPr>
          <w:rFonts w:eastAsia="Times New Roman" w:cstheme="minorHAnsi"/>
          <w:b/>
          <w:color w:val="000000"/>
          <w:sz w:val="16"/>
          <w:szCs w:val="16"/>
          <w:lang w:eastAsia="el-GR"/>
        </w:rPr>
        <w:t xml:space="preserve">44 </w:t>
      </w: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>με μία μέγιστη πίεση.</w:t>
      </w:r>
    </w:p>
    <w:p w:rsidR="00900213" w:rsidRPr="00900213" w:rsidRDefault="00900213" w:rsidP="0090021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</w:p>
    <w:p w:rsidR="00900213" w:rsidRPr="00900213" w:rsidRDefault="00900213" w:rsidP="0090021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  <w:r w:rsidRPr="00900213">
        <w:rPr>
          <w:rFonts w:eastAsia="Times New Roman" w:cstheme="minorHAnsi"/>
          <w:color w:val="000000"/>
          <w:sz w:val="16"/>
          <w:szCs w:val="16"/>
          <w:lang w:eastAsia="el-GR"/>
        </w:rPr>
        <w:t>Τα αντίστροφα των άνω γίνονται με ελάττωση στορφών λόγω αύξησης φορτίου ή ελάττωσης της έντασης του σπειροειδούς ελατηρίου.</w:t>
      </w:r>
    </w:p>
    <w:p w:rsidR="00FD0245" w:rsidRPr="00FD0245" w:rsidRDefault="00FD0245" w:rsidP="00FD02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l-GR"/>
        </w:rPr>
      </w:pPr>
    </w:p>
    <w:p w:rsidR="00FD0245" w:rsidRPr="00900213" w:rsidRDefault="00FD0245" w:rsidP="00FD0245">
      <w:pPr>
        <w:ind w:firstLine="720"/>
        <w:rPr>
          <w:rFonts w:cstheme="minorHAnsi"/>
          <w:sz w:val="16"/>
          <w:szCs w:val="16"/>
        </w:rPr>
      </w:pPr>
    </w:p>
    <w:sectPr w:rsidR="00FD0245" w:rsidRPr="00900213" w:rsidSect="003E5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CEC" w:rsidRDefault="00EC0CEC" w:rsidP="00FD0245">
      <w:pPr>
        <w:spacing w:after="0" w:line="240" w:lineRule="auto"/>
      </w:pPr>
      <w:r>
        <w:separator/>
      </w:r>
    </w:p>
  </w:endnote>
  <w:endnote w:type="continuationSeparator" w:id="0">
    <w:p w:rsidR="00EC0CEC" w:rsidRDefault="00EC0CEC" w:rsidP="00FD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CEC" w:rsidRDefault="00EC0CEC" w:rsidP="00FD0245">
      <w:pPr>
        <w:spacing w:after="0" w:line="240" w:lineRule="auto"/>
      </w:pPr>
      <w:r>
        <w:separator/>
      </w:r>
    </w:p>
  </w:footnote>
  <w:footnote w:type="continuationSeparator" w:id="0">
    <w:p w:rsidR="00EC0CEC" w:rsidRDefault="00EC0CEC" w:rsidP="00FD0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0679"/>
    <w:multiLevelType w:val="multilevel"/>
    <w:tmpl w:val="E7D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A2B8C"/>
    <w:multiLevelType w:val="multilevel"/>
    <w:tmpl w:val="CE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F081D"/>
    <w:multiLevelType w:val="multilevel"/>
    <w:tmpl w:val="C112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F5595"/>
    <w:multiLevelType w:val="multilevel"/>
    <w:tmpl w:val="F36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809BD"/>
    <w:multiLevelType w:val="multilevel"/>
    <w:tmpl w:val="A746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F02F9"/>
    <w:multiLevelType w:val="multilevel"/>
    <w:tmpl w:val="858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A6AB1"/>
    <w:multiLevelType w:val="multilevel"/>
    <w:tmpl w:val="D01C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23BAA"/>
    <w:multiLevelType w:val="multilevel"/>
    <w:tmpl w:val="4F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B76CF"/>
    <w:multiLevelType w:val="multilevel"/>
    <w:tmpl w:val="51D4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772F"/>
    <w:rsid w:val="000B5B4E"/>
    <w:rsid w:val="003E5FA1"/>
    <w:rsid w:val="008A772F"/>
    <w:rsid w:val="00900213"/>
    <w:rsid w:val="00D77E06"/>
    <w:rsid w:val="00EC0CEC"/>
    <w:rsid w:val="00FD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A1"/>
  </w:style>
  <w:style w:type="paragraph" w:styleId="2">
    <w:name w:val="heading 2"/>
    <w:basedOn w:val="a"/>
    <w:link w:val="2Char"/>
    <w:uiPriority w:val="9"/>
    <w:qFormat/>
    <w:rsid w:val="008A7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8A7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772F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8A772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A772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8A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8A772F"/>
    <w:rPr>
      <w:b/>
      <w:bCs/>
    </w:rPr>
  </w:style>
  <w:style w:type="paragraph" w:styleId="a5">
    <w:name w:val="No Spacing"/>
    <w:uiPriority w:val="1"/>
    <w:qFormat/>
    <w:rsid w:val="00D77E06"/>
    <w:pPr>
      <w:spacing w:after="0" w:line="240" w:lineRule="auto"/>
    </w:pPr>
  </w:style>
  <w:style w:type="paragraph" w:styleId="a6">
    <w:name w:val="header"/>
    <w:basedOn w:val="a"/>
    <w:link w:val="Char0"/>
    <w:uiPriority w:val="99"/>
    <w:semiHidden/>
    <w:unhideWhenUsed/>
    <w:rsid w:val="00FD02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D0245"/>
  </w:style>
  <w:style w:type="paragraph" w:styleId="a7">
    <w:name w:val="footer"/>
    <w:basedOn w:val="a"/>
    <w:link w:val="Char1"/>
    <w:uiPriority w:val="99"/>
    <w:semiHidden/>
    <w:unhideWhenUsed/>
    <w:rsid w:val="00FD02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D0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1101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2025-11-05T18:56:00Z</dcterms:created>
  <dcterms:modified xsi:type="dcterms:W3CDTF">2025-11-05T19:47:00Z</dcterms:modified>
</cp:coreProperties>
</file>