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93B" w:rsidRDefault="0004393B" w:rsidP="0004393B">
      <w:pPr>
        <w:jc w:val="center"/>
        <w:rPr>
          <w:rFonts w:ascii="Verdana" w:hAnsi="Verdana" w:cs="Tahoma"/>
          <w:b/>
          <w:sz w:val="24"/>
          <w:szCs w:val="24"/>
          <w:u w:val="single"/>
        </w:rPr>
      </w:pPr>
      <w:r w:rsidRPr="0004393B">
        <w:rPr>
          <w:rFonts w:ascii="Verdana" w:hAnsi="Verdana" w:cs="Tahoma"/>
          <w:b/>
          <w:sz w:val="24"/>
          <w:szCs w:val="24"/>
          <w:u w:val="single"/>
        </w:rPr>
        <w:t>ΒΑΣΙΚΟΙ ΜΕΤΑΤΡΟΠΕΙΣ ΜΗΧΑΝΙΚΟΥ ΣΗΜΑΤΟΣ ΣΕ ΗΛΕΚΤΡΙΚΟ</w:t>
      </w:r>
    </w:p>
    <w:p w:rsidR="0004393B" w:rsidRPr="0004393B" w:rsidRDefault="0004393B" w:rsidP="0004393B">
      <w:pPr>
        <w:jc w:val="center"/>
        <w:rPr>
          <w:rFonts w:ascii="Verdana" w:hAnsi="Verdana" w:cs="Tahoma"/>
          <w:b/>
          <w:sz w:val="24"/>
          <w:szCs w:val="24"/>
          <w:u w:val="single"/>
        </w:rPr>
      </w:pPr>
    </w:p>
    <w:p w:rsidR="0004393B" w:rsidRPr="0004393B" w:rsidRDefault="0004393B" w:rsidP="0004393B">
      <w:pPr>
        <w:jc w:val="both"/>
        <w:rPr>
          <w:rFonts w:ascii="Verdana" w:hAnsi="Verdana" w:cs="Tahoma"/>
          <w:sz w:val="24"/>
          <w:szCs w:val="24"/>
        </w:rPr>
      </w:pPr>
      <w:r w:rsidRPr="0004393B">
        <w:rPr>
          <w:rFonts w:ascii="Verdana" w:hAnsi="Verdana" w:cs="Tahoma"/>
          <w:sz w:val="24"/>
          <w:szCs w:val="24"/>
        </w:rPr>
        <w:t>Ως βασικοί μετατροπείς μηχανικού σήματος σε ηλεκτρικό είναι οι μετατροπείς μετατοπίσεως. Με τον όρο μετατόπιση νοείται η φυσική θέση ενός αντικειμένου ως προς ένα σημείο αναφοράς. Επίσης η μετατόπιση αυτή δύνανται να είναι είτε γραμμική είτε γωνιακή.</w:t>
      </w:r>
    </w:p>
    <w:p w:rsidR="0004393B" w:rsidRPr="0004393B" w:rsidRDefault="0004393B" w:rsidP="0004393B">
      <w:pPr>
        <w:jc w:val="both"/>
        <w:rPr>
          <w:rFonts w:ascii="Verdana" w:hAnsi="Verdana" w:cs="Tahoma"/>
          <w:sz w:val="24"/>
          <w:szCs w:val="24"/>
        </w:rPr>
      </w:pPr>
      <w:r w:rsidRPr="0004393B">
        <w:rPr>
          <w:rFonts w:ascii="Verdana" w:hAnsi="Verdana" w:cs="Tahoma"/>
          <w:sz w:val="24"/>
          <w:szCs w:val="24"/>
        </w:rPr>
        <w:t>Ένας από τους πιο γνωστούς μετατροπείς μετατοπίσεως είναι το ποτενσιόμετρο (</w:t>
      </w:r>
      <w:r w:rsidRPr="0004393B">
        <w:rPr>
          <w:rFonts w:ascii="Verdana" w:hAnsi="Verdana" w:cs="Tahoma"/>
          <w:sz w:val="24"/>
          <w:szCs w:val="24"/>
          <w:lang w:val="en-US"/>
        </w:rPr>
        <w:t>Potentiometer</w:t>
      </w:r>
      <w:r w:rsidRPr="0004393B">
        <w:rPr>
          <w:rFonts w:ascii="Verdana" w:hAnsi="Verdana" w:cs="Tahoma"/>
          <w:sz w:val="24"/>
          <w:szCs w:val="24"/>
        </w:rPr>
        <w:t>). Αυτό αποτελείται από μια ολισθαίνουσα, δηλαδή κινητή επαφή η οποία δύνανται να κινείται κατά μήκος του στοιχείου που παρουσιάζει αντίσταση (</w:t>
      </w:r>
      <w:r w:rsidRPr="0004393B">
        <w:rPr>
          <w:rFonts w:ascii="Verdana" w:hAnsi="Verdana" w:cs="Tahoma"/>
          <w:sz w:val="24"/>
          <w:szCs w:val="24"/>
          <w:lang w:val="en-US"/>
        </w:rPr>
        <w:t>Resistance</w:t>
      </w:r>
      <w:r w:rsidRPr="0004393B">
        <w:rPr>
          <w:rFonts w:ascii="Verdana" w:hAnsi="Verdana" w:cs="Tahoma"/>
          <w:sz w:val="24"/>
          <w:szCs w:val="24"/>
        </w:rPr>
        <w:t>). Η κινητή επαφή συνδέεται με ένα έμβολο, το οποίο ακουμπά στο αντικείμενο του οποίου η μετατόπιση πρέπει να μετρηθεί.</w:t>
      </w:r>
    </w:p>
    <w:p w:rsidR="0004393B" w:rsidRPr="0004393B" w:rsidRDefault="0004393B" w:rsidP="0004393B">
      <w:pPr>
        <w:jc w:val="both"/>
        <w:rPr>
          <w:rFonts w:ascii="Verdana" w:hAnsi="Verdana" w:cs="Tahoma"/>
          <w:sz w:val="24"/>
          <w:szCs w:val="24"/>
        </w:rPr>
      </w:pPr>
      <w:r w:rsidRPr="0004393B">
        <w:rPr>
          <w:rFonts w:ascii="Verdana" w:hAnsi="Verdana" w:cs="Tahoma"/>
          <w:sz w:val="24"/>
          <w:szCs w:val="24"/>
        </w:rPr>
        <w:t xml:space="preserve">Ακόμα είναι </w:t>
      </w:r>
      <w:proofErr w:type="spellStart"/>
      <w:r w:rsidRPr="0004393B">
        <w:rPr>
          <w:rFonts w:ascii="Verdana" w:hAnsi="Verdana" w:cs="Tahoma"/>
          <w:sz w:val="24"/>
          <w:szCs w:val="24"/>
        </w:rPr>
        <w:t>αξιοσήμαντο</w:t>
      </w:r>
      <w:proofErr w:type="spellEnd"/>
      <w:r w:rsidRPr="0004393B">
        <w:rPr>
          <w:rFonts w:ascii="Verdana" w:hAnsi="Verdana" w:cs="Tahoma"/>
          <w:sz w:val="24"/>
          <w:szCs w:val="24"/>
        </w:rPr>
        <w:t xml:space="preserve"> να τονιστεί πως το ποτενσιόμετρο χρησιμοποιείται ευρέως για την μέτρηση της γωνιακής μετατόπισης, όπως σε άξονες κινητήρων καθώς επίσης και σε βιομηχανικές εφαρμογές που δεν απαιτείται μεγάλη ακρίβεια.</w:t>
      </w:r>
    </w:p>
    <w:p w:rsidR="0004393B" w:rsidRPr="0004393B" w:rsidRDefault="0004393B" w:rsidP="0004393B">
      <w:pPr>
        <w:jc w:val="both"/>
        <w:rPr>
          <w:rFonts w:ascii="Verdana" w:hAnsi="Verdana" w:cs="Tahoma"/>
          <w:sz w:val="24"/>
          <w:szCs w:val="24"/>
        </w:rPr>
      </w:pPr>
      <w:r w:rsidRPr="0004393B">
        <w:rPr>
          <w:rFonts w:ascii="Verdana" w:hAnsi="Verdana" w:cs="Tahoma"/>
          <w:noProof/>
          <w:sz w:val="24"/>
          <w:szCs w:val="24"/>
          <w:lang w:eastAsia="el-GR"/>
        </w:rPr>
        <w:drawing>
          <wp:inline distT="0" distB="0" distL="0" distR="0">
            <wp:extent cx="5260975" cy="3056890"/>
            <wp:effectExtent l="19050" t="0" r="0" b="0"/>
            <wp:docPr id="1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0975" cy="3056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393B" w:rsidRDefault="0004393B" w:rsidP="0004393B">
      <w:pPr>
        <w:jc w:val="both"/>
        <w:rPr>
          <w:rFonts w:ascii="Verdana" w:hAnsi="Verdana" w:cs="Tahoma"/>
          <w:sz w:val="24"/>
          <w:szCs w:val="24"/>
        </w:rPr>
      </w:pPr>
    </w:p>
    <w:p w:rsidR="00174BAF" w:rsidRPr="0004393B" w:rsidRDefault="00174BAF" w:rsidP="0004393B">
      <w:pPr>
        <w:jc w:val="both"/>
        <w:rPr>
          <w:rFonts w:ascii="Verdana" w:hAnsi="Verdana" w:cs="Tahoma"/>
          <w:sz w:val="24"/>
          <w:szCs w:val="24"/>
        </w:rPr>
      </w:pPr>
    </w:p>
    <w:p w:rsidR="00174BAF" w:rsidRDefault="00174BAF" w:rsidP="0004393B">
      <w:pPr>
        <w:jc w:val="both"/>
        <w:rPr>
          <w:rFonts w:ascii="Verdana" w:hAnsi="Verdana" w:cs="Tahoma"/>
          <w:b/>
          <w:sz w:val="24"/>
          <w:szCs w:val="24"/>
          <w:u w:val="single"/>
        </w:rPr>
      </w:pPr>
    </w:p>
    <w:p w:rsidR="00174BAF" w:rsidRDefault="00174BAF" w:rsidP="0004393B">
      <w:pPr>
        <w:jc w:val="both"/>
        <w:rPr>
          <w:rFonts w:ascii="Verdana" w:hAnsi="Verdana" w:cs="Tahoma"/>
          <w:b/>
          <w:sz w:val="24"/>
          <w:szCs w:val="24"/>
          <w:u w:val="single"/>
        </w:rPr>
      </w:pPr>
    </w:p>
    <w:p w:rsidR="00174BAF" w:rsidRDefault="0004393B" w:rsidP="0004393B">
      <w:pPr>
        <w:jc w:val="both"/>
        <w:rPr>
          <w:rFonts w:ascii="Verdana" w:hAnsi="Verdana" w:cs="Tahoma"/>
          <w:sz w:val="24"/>
          <w:szCs w:val="24"/>
          <w:u w:val="single"/>
        </w:rPr>
      </w:pPr>
      <w:r w:rsidRPr="0004393B">
        <w:rPr>
          <w:rFonts w:ascii="Verdana" w:hAnsi="Verdana" w:cs="Tahoma"/>
          <w:b/>
          <w:sz w:val="24"/>
          <w:szCs w:val="24"/>
          <w:u w:val="single"/>
        </w:rPr>
        <w:lastRenderedPageBreak/>
        <w:t xml:space="preserve">Γραμμικός Μεταβλητός Διαφορικός Μετασχηματιστής – </w:t>
      </w:r>
      <w:r w:rsidRPr="0004393B">
        <w:rPr>
          <w:rFonts w:ascii="Verdana" w:hAnsi="Verdana" w:cs="Tahoma"/>
          <w:b/>
          <w:sz w:val="24"/>
          <w:szCs w:val="24"/>
          <w:u w:val="single"/>
          <w:lang w:val="en-US"/>
        </w:rPr>
        <w:t>LVDT</w:t>
      </w:r>
      <w:r w:rsidRPr="0004393B">
        <w:rPr>
          <w:rFonts w:ascii="Verdana" w:hAnsi="Verdana" w:cs="Tahoma"/>
          <w:sz w:val="24"/>
          <w:szCs w:val="24"/>
          <w:u w:val="single"/>
        </w:rPr>
        <w:t xml:space="preserve">: </w:t>
      </w:r>
    </w:p>
    <w:p w:rsidR="0004393B" w:rsidRPr="0004393B" w:rsidRDefault="0004393B" w:rsidP="0004393B">
      <w:pPr>
        <w:jc w:val="both"/>
        <w:rPr>
          <w:rFonts w:ascii="Verdana" w:hAnsi="Verdana" w:cs="Tahoma"/>
          <w:sz w:val="24"/>
          <w:szCs w:val="24"/>
        </w:rPr>
      </w:pPr>
      <w:r w:rsidRPr="0004393B">
        <w:rPr>
          <w:rFonts w:ascii="Verdana" w:hAnsi="Verdana" w:cs="Tahoma"/>
          <w:sz w:val="24"/>
          <w:szCs w:val="24"/>
        </w:rPr>
        <w:t xml:space="preserve">Ένας από τους πιο κοινούς μετατροπείς θέσεως είναι γραμμικός μεταβλητός διαφορικός μετασχηματιστής, ή </w:t>
      </w:r>
      <w:r w:rsidRPr="0004393B">
        <w:rPr>
          <w:rFonts w:ascii="Verdana" w:hAnsi="Verdana" w:cs="Tahoma"/>
          <w:sz w:val="24"/>
          <w:szCs w:val="24"/>
          <w:lang w:val="en-US"/>
        </w:rPr>
        <w:t>Linear</w:t>
      </w:r>
      <w:r w:rsidR="00174BAF">
        <w:rPr>
          <w:rFonts w:ascii="Verdana" w:hAnsi="Verdana" w:cs="Tahoma"/>
          <w:sz w:val="24"/>
          <w:szCs w:val="24"/>
        </w:rPr>
        <w:t xml:space="preserve"> </w:t>
      </w:r>
      <w:r w:rsidRPr="0004393B">
        <w:rPr>
          <w:rFonts w:ascii="Verdana" w:hAnsi="Verdana" w:cs="Tahoma"/>
          <w:sz w:val="24"/>
          <w:szCs w:val="24"/>
          <w:lang w:val="en-US"/>
        </w:rPr>
        <w:t>Variable</w:t>
      </w:r>
      <w:r w:rsidR="00174BAF">
        <w:rPr>
          <w:rFonts w:ascii="Verdana" w:hAnsi="Verdana" w:cs="Tahoma"/>
          <w:sz w:val="24"/>
          <w:szCs w:val="24"/>
        </w:rPr>
        <w:t xml:space="preserve"> </w:t>
      </w:r>
      <w:r w:rsidRPr="0004393B">
        <w:rPr>
          <w:rFonts w:ascii="Verdana" w:hAnsi="Verdana" w:cs="Tahoma"/>
          <w:sz w:val="24"/>
          <w:szCs w:val="24"/>
          <w:lang w:val="en-US"/>
        </w:rPr>
        <w:t>Differential</w:t>
      </w:r>
      <w:r w:rsidR="00174BAF">
        <w:rPr>
          <w:rFonts w:ascii="Verdana" w:hAnsi="Verdana" w:cs="Tahoma"/>
          <w:sz w:val="24"/>
          <w:szCs w:val="24"/>
        </w:rPr>
        <w:t xml:space="preserve"> </w:t>
      </w:r>
      <w:r w:rsidRPr="0004393B">
        <w:rPr>
          <w:rFonts w:ascii="Verdana" w:hAnsi="Verdana" w:cs="Tahoma"/>
          <w:sz w:val="24"/>
          <w:szCs w:val="24"/>
          <w:lang w:val="en-US"/>
        </w:rPr>
        <w:t>Transformer</w:t>
      </w:r>
      <w:r w:rsidRPr="0004393B">
        <w:rPr>
          <w:rFonts w:ascii="Verdana" w:hAnsi="Verdana" w:cs="Tahoma"/>
          <w:sz w:val="24"/>
          <w:szCs w:val="24"/>
        </w:rPr>
        <w:t xml:space="preserve">. </w:t>
      </w:r>
      <w:proofErr w:type="gramStart"/>
      <w:r w:rsidRPr="0004393B">
        <w:rPr>
          <w:rFonts w:ascii="Verdana" w:hAnsi="Verdana" w:cs="Tahoma"/>
          <w:sz w:val="24"/>
          <w:szCs w:val="24"/>
          <w:lang w:val="en-US"/>
        </w:rPr>
        <w:t>O</w:t>
      </w:r>
      <w:r w:rsidR="00174BAF">
        <w:rPr>
          <w:rFonts w:ascii="Verdana" w:hAnsi="Verdana" w:cs="Tahoma"/>
          <w:sz w:val="24"/>
          <w:szCs w:val="24"/>
        </w:rPr>
        <w:t xml:space="preserve"> </w:t>
      </w:r>
      <w:r w:rsidRPr="0004393B">
        <w:rPr>
          <w:rFonts w:ascii="Verdana" w:hAnsi="Verdana" w:cs="Tahoma"/>
          <w:sz w:val="24"/>
          <w:szCs w:val="24"/>
          <w:lang w:val="en-US"/>
        </w:rPr>
        <w:t>LVDT</w:t>
      </w:r>
      <w:r w:rsidR="00174BAF">
        <w:rPr>
          <w:rFonts w:ascii="Verdana" w:hAnsi="Verdana" w:cs="Tahoma"/>
          <w:sz w:val="24"/>
          <w:szCs w:val="24"/>
        </w:rPr>
        <w:t xml:space="preserve"> </w:t>
      </w:r>
      <w:r w:rsidRPr="0004393B">
        <w:rPr>
          <w:rFonts w:ascii="Verdana" w:hAnsi="Verdana" w:cs="Tahoma"/>
          <w:sz w:val="24"/>
          <w:szCs w:val="24"/>
        </w:rPr>
        <w:t>είναι ένας μετατροπέας διαφορικού μετασχηματιστή, ο οποίος στην έξοδο του παράγει ένα ηλεκτρικό σήμα, το οποίο είναι ανάλογο με την μετατόπιση ή την περιστροφή του οπλισμού.</w:t>
      </w:r>
      <w:proofErr w:type="gramEnd"/>
      <w:r w:rsidRPr="0004393B">
        <w:rPr>
          <w:rFonts w:ascii="Verdana" w:hAnsi="Verdana" w:cs="Tahoma"/>
          <w:sz w:val="24"/>
          <w:szCs w:val="24"/>
        </w:rPr>
        <w:t xml:space="preserve"> Επιπλέον αποτελείται από ένας πρωτεύον τύλιγμα και δύο δευτερεύοντα τα οποία είναι συνδεδεμένα σε σειρά.</w:t>
      </w:r>
    </w:p>
    <w:p w:rsidR="0004393B" w:rsidRPr="0004393B" w:rsidRDefault="0004393B" w:rsidP="0004393B">
      <w:pPr>
        <w:jc w:val="both"/>
        <w:rPr>
          <w:rFonts w:ascii="Verdana" w:hAnsi="Verdana" w:cs="Tahoma"/>
          <w:sz w:val="24"/>
          <w:szCs w:val="24"/>
        </w:rPr>
      </w:pPr>
      <w:r w:rsidRPr="0004393B">
        <w:rPr>
          <w:rFonts w:ascii="Verdana" w:hAnsi="Verdana" w:cs="Tahoma"/>
          <w:sz w:val="24"/>
          <w:szCs w:val="24"/>
        </w:rPr>
        <w:t xml:space="preserve">Η συχνότητα λειτουργίας του ΓΜΔΜ είναι 60 </w:t>
      </w:r>
      <w:r w:rsidRPr="0004393B">
        <w:rPr>
          <w:rFonts w:ascii="Verdana" w:hAnsi="Verdana" w:cs="Tahoma"/>
          <w:sz w:val="24"/>
          <w:szCs w:val="24"/>
          <w:lang w:val="en-US"/>
        </w:rPr>
        <w:t>Hz</w:t>
      </w:r>
      <w:r w:rsidRPr="0004393B">
        <w:rPr>
          <w:rFonts w:ascii="Verdana" w:hAnsi="Verdana" w:cs="Tahoma"/>
          <w:sz w:val="24"/>
          <w:szCs w:val="24"/>
        </w:rPr>
        <w:t>έως 20ΚΗ</w:t>
      </w:r>
      <w:r w:rsidRPr="0004393B">
        <w:rPr>
          <w:rFonts w:ascii="Verdana" w:hAnsi="Verdana" w:cs="Tahoma"/>
          <w:sz w:val="24"/>
          <w:szCs w:val="24"/>
          <w:lang w:val="en-US"/>
        </w:rPr>
        <w:t>z</w:t>
      </w:r>
      <w:r w:rsidRPr="0004393B">
        <w:rPr>
          <w:rFonts w:ascii="Verdana" w:hAnsi="Verdana" w:cs="Tahoma"/>
          <w:sz w:val="24"/>
          <w:szCs w:val="24"/>
        </w:rPr>
        <w:t>, και η τάση εισόδου κυμαίνεται από 3 έως 15</w:t>
      </w:r>
      <w:r w:rsidRPr="0004393B">
        <w:rPr>
          <w:rFonts w:ascii="Verdana" w:hAnsi="Verdana" w:cs="Tahoma"/>
          <w:sz w:val="24"/>
          <w:szCs w:val="24"/>
          <w:lang w:val="en-US"/>
        </w:rPr>
        <w:t>V</w:t>
      </w:r>
      <w:r w:rsidRPr="0004393B">
        <w:rPr>
          <w:rFonts w:ascii="Verdana" w:hAnsi="Verdana" w:cs="Tahoma"/>
          <w:sz w:val="24"/>
          <w:szCs w:val="24"/>
        </w:rPr>
        <w:t xml:space="preserve">. Τέλος, πρέπει να επισημανθεί πως οι ΓΜΔΜ, χρησιμοποιούνται ευρέως σε εφαρμογές, λόγω της μεγάλης ακρίβειας που εμφανίζουν. Χρησιμοποιούνται επιπλέον σε συστήματα μέτρησης δύναμης, επιτάχυνσης, καθώς επίσης και πίεσης. </w:t>
      </w:r>
    </w:p>
    <w:p w:rsidR="0004393B" w:rsidRPr="0004393B" w:rsidRDefault="0004393B" w:rsidP="0004393B">
      <w:pPr>
        <w:jc w:val="both"/>
        <w:rPr>
          <w:rFonts w:ascii="Verdana" w:hAnsi="Verdana" w:cs="Tahoma"/>
          <w:sz w:val="24"/>
          <w:szCs w:val="24"/>
        </w:rPr>
      </w:pPr>
    </w:p>
    <w:p w:rsidR="0004393B" w:rsidRPr="0004393B" w:rsidRDefault="0004393B" w:rsidP="00174BAF">
      <w:pPr>
        <w:jc w:val="center"/>
        <w:rPr>
          <w:rFonts w:ascii="Verdana" w:hAnsi="Verdana" w:cs="Tahoma"/>
          <w:sz w:val="24"/>
          <w:szCs w:val="24"/>
        </w:rPr>
      </w:pPr>
      <w:r w:rsidRPr="0004393B">
        <w:rPr>
          <w:rFonts w:ascii="Verdana" w:hAnsi="Verdana" w:cs="Tahoma"/>
          <w:noProof/>
          <w:sz w:val="24"/>
          <w:szCs w:val="24"/>
          <w:lang w:eastAsia="el-GR"/>
        </w:rPr>
        <w:drawing>
          <wp:inline distT="0" distB="0" distL="0" distR="0">
            <wp:extent cx="2517775" cy="2517775"/>
            <wp:effectExtent l="19050" t="0" r="0" b="0"/>
            <wp:docPr id="2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775" cy="251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393B" w:rsidRPr="0004393B" w:rsidRDefault="0004393B" w:rsidP="0004393B">
      <w:pPr>
        <w:jc w:val="both"/>
        <w:rPr>
          <w:rFonts w:ascii="Verdana" w:hAnsi="Verdana" w:cs="Tahoma"/>
          <w:sz w:val="24"/>
          <w:szCs w:val="24"/>
        </w:rPr>
      </w:pPr>
      <w:r w:rsidRPr="0004393B">
        <w:rPr>
          <w:rFonts w:ascii="Verdana" w:hAnsi="Verdana" w:cs="Tahoma"/>
          <w:sz w:val="24"/>
          <w:szCs w:val="24"/>
        </w:rPr>
        <w:t>Γραμμικός Μεταβλητός Διαφορικός Μετασχηματιστής.</w:t>
      </w:r>
      <w:bookmarkStart w:id="0" w:name="_GoBack"/>
      <w:bookmarkEnd w:id="0"/>
    </w:p>
    <w:p w:rsidR="0004393B" w:rsidRPr="0004393B" w:rsidRDefault="0004393B" w:rsidP="0004393B">
      <w:pPr>
        <w:jc w:val="both"/>
        <w:rPr>
          <w:rFonts w:ascii="Verdana" w:hAnsi="Verdana" w:cs="Tahoma"/>
          <w:sz w:val="24"/>
          <w:szCs w:val="24"/>
        </w:rPr>
      </w:pPr>
    </w:p>
    <w:p w:rsidR="006D5781" w:rsidRDefault="006D5781" w:rsidP="0004393B">
      <w:pPr>
        <w:jc w:val="both"/>
      </w:pPr>
    </w:p>
    <w:sectPr w:rsidR="006D5781" w:rsidSect="000D0F8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A1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04393B"/>
    <w:rsid w:val="0004393B"/>
    <w:rsid w:val="00174BAF"/>
    <w:rsid w:val="006D5781"/>
    <w:rsid w:val="00732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before="161" w:after="16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93B"/>
    <w:pPr>
      <w:spacing w:before="0" w:after="200" w:line="276" w:lineRule="auto"/>
      <w:jc w:val="left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43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4393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274</Words>
  <Characters>1483</Characters>
  <Application>Microsoft Office Word</Application>
  <DocSecurity>0</DocSecurity>
  <Lines>12</Lines>
  <Paragraphs>3</Paragraphs>
  <ScaleCrop>false</ScaleCrop>
  <Company>Το όνομα της εταιρείας σας</Company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Το όνομα χρήστη σας</dc:creator>
  <cp:keywords/>
  <dc:description/>
  <cp:lastModifiedBy>Το όνομα χρήστη σας</cp:lastModifiedBy>
  <cp:revision>2</cp:revision>
  <dcterms:created xsi:type="dcterms:W3CDTF">2017-01-24T00:07:00Z</dcterms:created>
  <dcterms:modified xsi:type="dcterms:W3CDTF">2017-01-24T00:11:00Z</dcterms:modified>
</cp:coreProperties>
</file>