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FC" w:rsidRDefault="00E875FC" w:rsidP="00E875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ΣΥΣΤΗΜΑΤΑ ΚΛΕΙΣΤΟΥ ΚΑΙ ΑΝΟΙΚΤΟΥ ΒΡΟΓΧΟΥ</w:t>
      </w: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ΣΥΣΤΗΜΑ ΚΛΕΙΣΤΟΥ ΒΡΟΓΧΟΥ</w:t>
      </w: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ένα σύστημα κλειστού βρόγχου η κατάσταση της εξόδου επηρεάζει άμεσα την κατάσταση της εισόδου. Δηλαδή ένα τέτοιο σύστημα μετρά την τιμή της ελεγχόμενης παραμέτρου στην έξοδο και την συγκρίνει με την επιθυμητή τιμή. Η διαφορά αυτή των δύο τιμών ονομάζεται σφάλμα. Όμως για να κατανοήσουμε καλυτέρα τα συστήματα αυτά παραθέτουμε το παρακάτω σχήμα :</w:t>
      </w:r>
    </w:p>
    <w:p w:rsidR="00E875FC" w:rsidRDefault="00E875FC" w:rsidP="00E875F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D1A140" wp14:editId="3D23C421">
            <wp:extent cx="5504815" cy="3140710"/>
            <wp:effectExtent l="19050" t="0" r="635" b="0"/>
            <wp:docPr id="50" name="49 - Εικόνα" descr="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5FC" w:rsidRPr="00AF5232" w:rsidRDefault="00E875FC" w:rsidP="00E875F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ΣΥΣΤΗΜΑ ΑΝΟΙΧΤΟΥ ΒΡΟΓΧΟΥ</w:t>
      </w: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συστήματα αυτά έχουν σκοπό τη διατήρηση μιας μεταβλητής σε κάποια επιθυμητή προκαθορισμένη τιμή. Η βάση ενός τέτοιου συστήματος είναι ότι αυτό ελέγχεται από ένα σήμα που έχει προκαθορισμένη τιμή. Αυτό ίσως αποτελεί μειονέκτημα διότι η προκαθορισμένη τιμή δεν πρόκειται να αλλάξει, ακόμα και αν οι άλλοι παράγοντες αλλάξουν, και επομένως καταστήσουν την έξοδο του συστήματος ανακριβή.</w:t>
      </w:r>
    </w:p>
    <w:p w:rsidR="00E875FC" w:rsidRPr="00C0231B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Ως παράδειγμα σε αυτό το σύστημα θεωρούμε ένα σύστημα το οποίο ανάβει και σβήνει τα φώτα στους δρόμους μιας πόλης. Με τη βοήθεια ενός χρονομετρητή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καθορίζεται το σήμα ελέγχου το οποίο καθορίζει με τη σειρά του πότε θα ανάψουν ή θα σβήσουν τα φώτα. </w:t>
      </w:r>
    </w:p>
    <w:p w:rsidR="00E875FC" w:rsidRPr="008D0A6D" w:rsidRDefault="00E875FC" w:rsidP="00E875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0280274" wp14:editId="39F2D529">
            <wp:extent cx="5504815" cy="2461260"/>
            <wp:effectExtent l="19050" t="0" r="635" b="0"/>
            <wp:docPr id="51" name="50 - Εικόνα" descr="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5FC" w:rsidRDefault="00E875FC" w:rsidP="00E875FC">
      <w:pPr>
        <w:rPr>
          <w:rFonts w:ascii="Times New Roman" w:hAnsi="Times New Roman" w:cs="Times New Roman"/>
          <w:b/>
          <w:sz w:val="28"/>
          <w:szCs w:val="28"/>
        </w:rPr>
      </w:pPr>
    </w:p>
    <w:p w:rsidR="00E875FC" w:rsidRDefault="00E875FC" w:rsidP="00E875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75FC" w:rsidRDefault="00E875FC" w:rsidP="00E875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ΑΙΣΘΗΤΗΡΙΑ </w:t>
      </w:r>
    </w:p>
    <w:p w:rsidR="00E875FC" w:rsidRDefault="00E875FC" w:rsidP="00E875FC">
      <w:pPr>
        <w:jc w:val="both"/>
        <w:rPr>
          <w:rFonts w:ascii="Times New Roman" w:hAnsi="Times New Roman" w:cs="Times New Roman"/>
          <w:sz w:val="24"/>
          <w:szCs w:val="24"/>
        </w:rPr>
      </w:pPr>
      <w:r w:rsidRPr="007435BB">
        <w:rPr>
          <w:rFonts w:ascii="Times New Roman" w:hAnsi="Times New Roman" w:cs="Times New Roman"/>
          <w:sz w:val="24"/>
          <w:szCs w:val="24"/>
        </w:rPr>
        <w:t>Προτού αναφερθούν οι κατηγορίες των αισθητηρίων είναι σκόπιμο να αναφερθεί τι νοείται με τον όρο αισθητήρια. Με τον όρο αυτό, νοούνται κυκλώματα (</w:t>
      </w:r>
      <w:r w:rsidRPr="007435BB">
        <w:rPr>
          <w:rFonts w:ascii="Times New Roman" w:hAnsi="Times New Roman" w:cs="Times New Roman"/>
          <w:sz w:val="24"/>
          <w:szCs w:val="24"/>
          <w:lang w:val="en-US"/>
        </w:rPr>
        <w:t>Circuits</w:t>
      </w:r>
      <w:r w:rsidRPr="007435BB">
        <w:rPr>
          <w:rFonts w:ascii="Times New Roman" w:hAnsi="Times New Roman" w:cs="Times New Roman"/>
          <w:sz w:val="24"/>
          <w:szCs w:val="24"/>
        </w:rPr>
        <w:t>) τα οποία δέχονται μιας μορφής σήματα, η κάποιου είδους διέγερση από το περιβάλλον, και απαντούν με ηλεκτρικό σήμα (</w:t>
      </w:r>
      <w:proofErr w:type="spellStart"/>
      <w:r w:rsidRPr="007435BB">
        <w:rPr>
          <w:rFonts w:ascii="Times New Roman" w:hAnsi="Times New Roman" w:cs="Times New Roman"/>
          <w:sz w:val="24"/>
          <w:szCs w:val="24"/>
          <w:lang w:val="en-US"/>
        </w:rPr>
        <w:t>ElectricSignal</w:t>
      </w:r>
      <w:proofErr w:type="spellEnd"/>
      <w:r w:rsidRPr="007435BB">
        <w:rPr>
          <w:rFonts w:ascii="Times New Roman" w:hAnsi="Times New Roman" w:cs="Times New Roman"/>
          <w:sz w:val="24"/>
          <w:szCs w:val="24"/>
        </w:rPr>
        <w:t xml:space="preserve">). Θα ήταν λοιπόν δυνατό να ειπωθεί, πως τα αισθητήρια αποτελούν ένα ξεχωριστό είδος </w:t>
      </w:r>
      <w:proofErr w:type="spellStart"/>
      <w:r w:rsidRPr="007435BB">
        <w:rPr>
          <w:rFonts w:ascii="Times New Roman" w:hAnsi="Times New Roman" w:cs="Times New Roman"/>
          <w:sz w:val="24"/>
          <w:szCs w:val="24"/>
        </w:rPr>
        <w:t>μετατροπεών</w:t>
      </w:r>
      <w:proofErr w:type="spellEnd"/>
      <w:r w:rsidRPr="007435BB">
        <w:rPr>
          <w:rFonts w:ascii="Times New Roman" w:hAnsi="Times New Roman" w:cs="Times New Roman"/>
          <w:sz w:val="24"/>
          <w:szCs w:val="24"/>
        </w:rPr>
        <w:t xml:space="preserve">, αφού μετατρέπουν μη ηλεκτρικά μεγέθη σε ηλεκτρικά. </w:t>
      </w:r>
    </w:p>
    <w:p w:rsidR="00E875FC" w:rsidRDefault="00E875FC" w:rsidP="00E875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αισθητήρια κατατάσσονται σε δύο κατηγορίες ως εξής :</w:t>
      </w:r>
    </w:p>
    <w:p w:rsidR="00E875FC" w:rsidRDefault="00E875FC" w:rsidP="00E875FC">
      <w:pPr>
        <w:pStyle w:val="a3"/>
        <w:numPr>
          <w:ilvl w:val="0"/>
          <w:numId w:val="1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Διέγερσης </w:t>
      </w:r>
    </w:p>
    <w:p w:rsidR="00E875FC" w:rsidRDefault="00E875FC" w:rsidP="00E875FC">
      <w:pPr>
        <w:pStyle w:val="a3"/>
        <w:numPr>
          <w:ilvl w:val="0"/>
          <w:numId w:val="2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Εισόδου (μετρητές)</w:t>
      </w:r>
    </w:p>
    <w:p w:rsidR="00E875FC" w:rsidRDefault="00E875FC" w:rsidP="00E875FC">
      <w:pPr>
        <w:pStyle w:val="a3"/>
        <w:numPr>
          <w:ilvl w:val="0"/>
          <w:numId w:val="2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Εξόδου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επενεργητές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875FC" w:rsidRPr="007435BB" w:rsidRDefault="00E875FC" w:rsidP="00E875FC">
      <w:pPr>
        <w:pStyle w:val="a3"/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pStyle w:val="a3"/>
        <w:numPr>
          <w:ilvl w:val="0"/>
          <w:numId w:val="1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Ενέργειας </w:t>
      </w:r>
    </w:p>
    <w:p w:rsidR="00E875FC" w:rsidRDefault="00E875FC" w:rsidP="00E875FC">
      <w:pPr>
        <w:pStyle w:val="a3"/>
        <w:numPr>
          <w:ilvl w:val="0"/>
          <w:numId w:val="3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Παθητικοί</w:t>
      </w:r>
    </w:p>
    <w:p w:rsidR="00E875FC" w:rsidRDefault="00E875FC" w:rsidP="00E875FC">
      <w:pPr>
        <w:pStyle w:val="a3"/>
        <w:numPr>
          <w:ilvl w:val="0"/>
          <w:numId w:val="3"/>
        </w:numPr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Ενεργητικοί</w:t>
      </w:r>
    </w:p>
    <w:p w:rsidR="00E875FC" w:rsidRPr="007435BB" w:rsidRDefault="00E875FC" w:rsidP="00E875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75FC" w:rsidRDefault="00E875FC" w:rsidP="00E875FC">
      <w:pPr>
        <w:rPr>
          <w:rFonts w:ascii="Times New Roman" w:hAnsi="Times New Roman" w:cs="Times New Roman"/>
          <w:b/>
          <w:sz w:val="28"/>
          <w:szCs w:val="28"/>
        </w:rPr>
      </w:pPr>
      <w:r w:rsidRPr="006A4D78">
        <w:rPr>
          <w:rFonts w:ascii="Times New Roman" w:hAnsi="Times New Roman" w:cs="Times New Roman"/>
          <w:b/>
          <w:sz w:val="28"/>
          <w:szCs w:val="28"/>
        </w:rPr>
        <w:lastRenderedPageBreak/>
        <w:t>ΜΕΤΡΗΤΕΣ</w:t>
      </w:r>
    </w:p>
    <w:p w:rsidR="00E875FC" w:rsidRPr="006E1441" w:rsidRDefault="00E875FC" w:rsidP="00E875FC">
      <w:pPr>
        <w:rPr>
          <w:rFonts w:ascii="Times New Roman" w:hAnsi="Times New Roman" w:cs="Times New Roman"/>
          <w:sz w:val="24"/>
          <w:szCs w:val="24"/>
        </w:rPr>
      </w:pPr>
      <w:r w:rsidRPr="006E1441">
        <w:rPr>
          <w:rFonts w:ascii="Times New Roman" w:hAnsi="Times New Roman" w:cs="Times New Roman"/>
          <w:sz w:val="24"/>
          <w:szCs w:val="24"/>
        </w:rPr>
        <w:t>Μέτρηση (</w:t>
      </w:r>
      <w:proofErr w:type="spellStart"/>
      <w:r w:rsidRPr="006E1441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6E1441">
        <w:rPr>
          <w:rFonts w:ascii="Times New Roman" w:hAnsi="Times New Roman" w:cs="Times New Roman"/>
          <w:sz w:val="24"/>
          <w:szCs w:val="24"/>
        </w:rPr>
        <w:t>) είναι ο προσδιορισμός ενός μεγέθους ή ποσού με βάση ένα μέγεθος αναφοράς του ίδιου τύπου, που χρησιμοποιείται ως μονάδα μέτρησης (</w:t>
      </w:r>
      <w:proofErr w:type="spellStart"/>
      <w:r w:rsidRPr="006E1441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6E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41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6E1441">
        <w:rPr>
          <w:rFonts w:ascii="Times New Roman" w:hAnsi="Times New Roman" w:cs="Times New Roman"/>
          <w:sz w:val="24"/>
          <w:szCs w:val="24"/>
        </w:rPr>
        <w:t>, πχ. Το μέτρο, το κιλό κλπ.). Για την πραγματοποίηση των μετρήσεων χρησιμοποιούνται τα κατάλληλα συστήματα μέτρησης (</w:t>
      </w:r>
      <w:proofErr w:type="spellStart"/>
      <w:r w:rsidRPr="006E1441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6E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41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E1441">
        <w:rPr>
          <w:rFonts w:ascii="Times New Roman" w:hAnsi="Times New Roman" w:cs="Times New Roman"/>
          <w:sz w:val="24"/>
          <w:szCs w:val="24"/>
        </w:rPr>
        <w:t>).</w:t>
      </w:r>
    </w:p>
    <w:p w:rsidR="00E875FC" w:rsidRPr="006E1441" w:rsidRDefault="00E875FC" w:rsidP="00E875FC">
      <w:pPr>
        <w:rPr>
          <w:rFonts w:ascii="Times New Roman" w:hAnsi="Times New Roman" w:cs="Times New Roman"/>
          <w:sz w:val="24"/>
          <w:szCs w:val="24"/>
        </w:rPr>
      </w:pPr>
      <w:r w:rsidRPr="006E1441">
        <w:rPr>
          <w:rFonts w:ascii="Times New Roman" w:hAnsi="Times New Roman" w:cs="Times New Roman"/>
          <w:sz w:val="24"/>
          <w:szCs w:val="24"/>
        </w:rPr>
        <w:t xml:space="preserve">Οι μετρητές κατηγοριοποιούνται ως εξής : </w:t>
      </w:r>
    </w:p>
    <w:p w:rsidR="00E875FC" w:rsidRDefault="00E875FC" w:rsidP="00E875FC">
      <w:pPr>
        <w:rPr>
          <w:rFonts w:ascii="Times New Roman" w:hAnsi="Times New Roman" w:cs="Times New Roman"/>
          <w:sz w:val="24"/>
          <w:szCs w:val="24"/>
        </w:rPr>
      </w:pPr>
      <w:r w:rsidRPr="006E1441">
        <w:rPr>
          <w:rFonts w:ascii="Times New Roman" w:hAnsi="Times New Roman" w:cs="Times New Roman"/>
          <w:sz w:val="24"/>
          <w:szCs w:val="24"/>
        </w:rPr>
        <w:t>ΜΕΤΡΗΣΗ ΚΙΝΗΣΗΣ</w:t>
      </w:r>
    </w:p>
    <w:p w:rsidR="00E875FC" w:rsidRDefault="00E875FC" w:rsidP="00E875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Γραμμική μετατόπιση : γραμμικό ποτενσιόμετρο, γραμμικός μεταβλητός διαφορικός Μ/Σ, μετρητής μηχανικής τάσης με αντίσταση, πυκνωτής μεταβλητού εμβαδού.</w:t>
      </w:r>
    </w:p>
    <w:p w:rsidR="00E875FC" w:rsidRDefault="00E875FC" w:rsidP="00E875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Γωνιακή μετατόπιση : περιστροφικό ποτενσιόμετρο, αξονικός οπτικός κωδικοποιητής,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ταχομετρική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γεννήτρια.</w:t>
      </w:r>
    </w:p>
    <w:p w:rsidR="00E875FC" w:rsidRDefault="00E875FC" w:rsidP="00E875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Προσέγγιση :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μικροδιακόπτες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διακόπτες με γλωσσίδα, αισθητήρας προσέγγισης μεταβλητής μαγνητικής αντίστασης, αισθητήρας προσέγγισης φαινόμενου </w:t>
      </w:r>
      <w:r>
        <w:rPr>
          <w:rFonts w:ascii="Times New Roman" w:hAnsi="Times New Roman" w:cs="Times New Roman"/>
          <w:sz w:val="24"/>
          <w:szCs w:val="24"/>
          <w:lang w:val="en-US"/>
        </w:rPr>
        <w:t>Hall</w:t>
      </w:r>
      <w:r w:rsidRPr="006E14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οπτικός αισθητήρας ανακλώμενης δέσμης</w:t>
      </w:r>
    </w:p>
    <w:p w:rsidR="00E875FC" w:rsidRDefault="00E875FC" w:rsidP="00E875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Επιτάχυνση :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επιταχυνσιόμετρα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ΜΕΤΡΗΣΗ ΣΤΑΘΜΗΣ, ΥΨΟΥΣ, ΒΑΡΟΥΣ, ΠΙΕΣΗΣ</w:t>
      </w:r>
    </w:p>
    <w:p w:rsidR="00E875FC" w:rsidRDefault="00E875FC" w:rsidP="00E875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Στάθμη : δοχείο παρατήρησης, μετρητής πλωτήρα με αντίβαρο, ηλεκτρικός μετρητής με πλωτήρα, βελόνες χωρητικότητας, μανόμετρο, μετρητής στάθμης φυσαλίδων, μετρητής στάθμης με υπερήχους, </w:t>
      </w:r>
      <w:r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Pr="006E14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ταλάντωση ακίδας, μετατόπισης, υδροστατικής πίεσης,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διακοπτικοί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αισθητήρες, μετρητής στάθμης πετρελαϊκής λάσπης με αισθητήρες υπερήχων.</w:t>
      </w:r>
    </w:p>
    <w:p w:rsidR="00E875FC" w:rsidRDefault="00E875FC" w:rsidP="00E875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Δύναμη : ζυγός ελατηρίου, ζυγός ελατηρίου με ποτενσιόμετρο.</w:t>
      </w:r>
    </w:p>
    <w:p w:rsidR="00E875FC" w:rsidRDefault="00E875FC" w:rsidP="00E875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Πίεση : Μανόμετρο, βαρόμετρο </w:t>
      </w:r>
      <w:r>
        <w:rPr>
          <w:rFonts w:ascii="Times New Roman" w:hAnsi="Times New Roman" w:cs="Times New Roman"/>
          <w:sz w:val="24"/>
          <w:szCs w:val="24"/>
          <w:lang w:val="en-US"/>
        </w:rPr>
        <w:t>aneroid</w:t>
      </w:r>
      <w:r w:rsidRPr="002628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μετρητής πίεσης με σωλήνα </w:t>
      </w:r>
      <w:r>
        <w:rPr>
          <w:rFonts w:ascii="Times New Roman" w:hAnsi="Times New Roman" w:cs="Times New Roman"/>
          <w:sz w:val="24"/>
          <w:szCs w:val="24"/>
          <w:lang w:val="en-US"/>
        </w:rPr>
        <w:t>Bourdon</w:t>
      </w:r>
      <w:r>
        <w:rPr>
          <w:rFonts w:ascii="Times New Roman" w:hAnsi="Times New Roman" w:cs="Times New Roman"/>
          <w:sz w:val="24"/>
          <w:szCs w:val="24"/>
        </w:rPr>
        <w:t>, φυσητήρας, χωρητικός αισθητήρας πίεσης, βαρόμετρο, πιεζοηλεκτρική αντίσταση, πιεζοηλεκτρικός κρύσταλλος, μανόμετρα υγρού.</w:t>
      </w: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ΜΕΤΡΗΣΗ ΘΕΡΜΟΚΡΑΣΙΑΣ – ΦΩΤΕΙΝΟΤΗΤΑΣ</w:t>
      </w:r>
    </w:p>
    <w:p w:rsidR="00E875FC" w:rsidRDefault="00E875FC" w:rsidP="00E87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Θερμοκρασία : θερμόμετρο υγρού, μεταλλικό θερμόμετρο, διμεταλλικό έλασμα, θερμοστάτης, ηλεκτρικό θερμόμετρο, </w:t>
      </w:r>
      <w:proofErr w:type="spellStart"/>
      <w:r>
        <w:rPr>
          <w:rFonts w:ascii="Times New Roman" w:hAnsi="Times New Roman" w:cs="Times New Roman"/>
          <w:sz w:val="24"/>
          <w:szCs w:val="24"/>
        </w:rPr>
        <w:t>θερμίστορ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θερμοζεύγος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οπτικό πυρόμετρο νήματος, πυρόμετρο υπέρυθρου,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Pr="0026286E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 εγκαταστάσεις ελέγχου θερμοκρασίας ηλεκτρογεννητριών.</w:t>
      </w:r>
    </w:p>
    <w:p w:rsidR="00E875FC" w:rsidRDefault="00E875FC" w:rsidP="00E87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Φωτεινότητα : </w:t>
      </w:r>
      <w:proofErr w:type="spellStart"/>
      <w:r>
        <w:rPr>
          <w:rFonts w:ascii="Times New Roman" w:hAnsi="Times New Roman" w:cs="Times New Roman"/>
          <w:sz w:val="24"/>
          <w:szCs w:val="24"/>
        </w:rPr>
        <w:t>φωτοαντίσταση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LDR</w:t>
      </w:r>
      <w:r w:rsidRPr="00262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εφαρμογή στον λέβητα.</w:t>
      </w: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</w:p>
    <w:p w:rsidR="00E875FC" w:rsidRDefault="00E875FC" w:rsidP="00E875FC">
      <w:pPr>
        <w:ind w:left="21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ΜΕΤΡΗΣΗ ΡΟΗΣ, ΙΞΩΔΟΥΣ, ΑΤΜΟΥ</w:t>
      </w:r>
    </w:p>
    <w:p w:rsidR="00E875FC" w:rsidRDefault="00E875FC" w:rsidP="00E875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Ροή : μετρητής στροβίλου, μετρητές στένωσης, σωλήνας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ventouri</w:t>
      </w:r>
      <w:proofErr w:type="spellEnd"/>
      <w:r w:rsidRPr="002628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μετρητής με κάθετο στόμιο εκροής, μετρητής 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ακροφύσιο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ηλεκτρομαγνητικά ροόμετρα, ροόμετρα υπερήχων, ροόμετρα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ενδείκτη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ροόμετρα σωλήνα, σωλήνας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Pitot</w:t>
      </w:r>
      <w:proofErr w:type="spellEnd"/>
      <w:r w:rsidRPr="00262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μέτρηση ταχύτητας ρευστού, μετρητής ροής μεταβλητής διατομής, μετρητής με κάθετο στόμιο εκροής,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ακριφύσιο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75FC" w:rsidRDefault="00E875FC" w:rsidP="00E875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Ιξώδες : μετρητής θερμοκρασίας, ταλάντωσης ακίδας, περιστροφικός μετρητής ιξώδους.</w:t>
      </w:r>
    </w:p>
    <w:p w:rsidR="00E875FC" w:rsidRPr="0026286E" w:rsidRDefault="00E875FC" w:rsidP="00E875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Ατμός : κάθετος διακόπτης νερού – ατμού, ηλεκτρονικά </w:t>
      </w:r>
      <w:r>
        <w:rPr>
          <w:rFonts w:ascii="Times New Roman" w:hAnsi="Times New Roman" w:cs="Times New Roman"/>
          <w:sz w:val="24"/>
          <w:szCs w:val="24"/>
          <w:lang w:val="en-US"/>
        </w:rPr>
        <w:t>probes</w:t>
      </w:r>
      <w:r w:rsidRPr="002628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ηλεκτρόδια μεταβλητής αντίστασης.</w:t>
      </w:r>
    </w:p>
    <w:p w:rsidR="00E875FC" w:rsidRPr="00F16616" w:rsidRDefault="00E875FC" w:rsidP="00E875FC">
      <w:pPr>
        <w:rPr>
          <w:rFonts w:ascii="Times New Roman" w:hAnsi="Times New Roman" w:cs="Times New Roman"/>
          <w:b/>
          <w:sz w:val="24"/>
          <w:szCs w:val="24"/>
        </w:rPr>
      </w:pPr>
      <w:r w:rsidRPr="006E144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595A" w:rsidRDefault="00C6595A">
      <w:bookmarkStart w:id="0" w:name="_GoBack"/>
      <w:bookmarkEnd w:id="0"/>
    </w:p>
    <w:sectPr w:rsidR="00C659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3EB8"/>
    <w:multiLevelType w:val="hybridMultilevel"/>
    <w:tmpl w:val="B73C100A"/>
    <w:lvl w:ilvl="0" w:tplc="0408000F">
      <w:start w:val="1"/>
      <w:numFmt w:val="decimal"/>
      <w:lvlText w:val="%1."/>
      <w:lvlJc w:val="left"/>
      <w:pPr>
        <w:ind w:left="890" w:hanging="360"/>
      </w:p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AD75165"/>
    <w:multiLevelType w:val="hybridMultilevel"/>
    <w:tmpl w:val="33A0D126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4BF255BA"/>
    <w:multiLevelType w:val="hybridMultilevel"/>
    <w:tmpl w:val="293EAFAA"/>
    <w:lvl w:ilvl="0" w:tplc="0408001B">
      <w:start w:val="1"/>
      <w:numFmt w:val="lowerRoman"/>
      <w:lvlText w:val="%1."/>
      <w:lvlJc w:val="right"/>
      <w:pPr>
        <w:ind w:left="930" w:hanging="360"/>
      </w:p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0C72AB4"/>
    <w:multiLevelType w:val="hybridMultilevel"/>
    <w:tmpl w:val="05866148"/>
    <w:lvl w:ilvl="0" w:tplc="0408001B">
      <w:start w:val="1"/>
      <w:numFmt w:val="lowerRoman"/>
      <w:lvlText w:val="%1."/>
      <w:lvlJc w:val="right"/>
      <w:pPr>
        <w:ind w:left="930" w:hanging="360"/>
      </w:p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70C26C3"/>
    <w:multiLevelType w:val="hybridMultilevel"/>
    <w:tmpl w:val="95FC6960"/>
    <w:lvl w:ilvl="0" w:tplc="0408000F">
      <w:start w:val="1"/>
      <w:numFmt w:val="decimal"/>
      <w:lvlText w:val="%1."/>
      <w:lvlJc w:val="left"/>
      <w:pPr>
        <w:ind w:left="1050" w:hanging="360"/>
      </w:p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DB044FA"/>
    <w:multiLevelType w:val="hybridMultilevel"/>
    <w:tmpl w:val="D5F82006"/>
    <w:lvl w:ilvl="0" w:tplc="0408001B">
      <w:start w:val="1"/>
      <w:numFmt w:val="lowerRoman"/>
      <w:lvlText w:val="%1."/>
      <w:lvlJc w:val="right"/>
      <w:pPr>
        <w:ind w:left="930" w:hanging="360"/>
      </w:p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4924EFF"/>
    <w:multiLevelType w:val="hybridMultilevel"/>
    <w:tmpl w:val="91BEB1EA"/>
    <w:lvl w:ilvl="0" w:tplc="0408001B">
      <w:start w:val="1"/>
      <w:numFmt w:val="lowerRoman"/>
      <w:lvlText w:val="%1."/>
      <w:lvlJc w:val="right"/>
      <w:pPr>
        <w:ind w:left="930" w:hanging="360"/>
      </w:p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FC"/>
    <w:rsid w:val="00634238"/>
    <w:rsid w:val="00955833"/>
    <w:rsid w:val="00C6595A"/>
    <w:rsid w:val="00E875FC"/>
    <w:rsid w:val="00EC1BDF"/>
    <w:rsid w:val="00F1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0E5E-FE8B-4DCB-A17F-D5CAD979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FC"/>
    <w:pPr>
      <w:spacing w:after="200" w:line="360" w:lineRule="auto"/>
      <w:ind w:firstLine="170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TASEIS</dc:creator>
  <cp:keywords/>
  <dc:description/>
  <cp:lastModifiedBy>TASEIS</cp:lastModifiedBy>
  <cp:revision>1</cp:revision>
  <dcterms:created xsi:type="dcterms:W3CDTF">2019-11-25T11:21:00Z</dcterms:created>
  <dcterms:modified xsi:type="dcterms:W3CDTF">2019-11-25T11:22:00Z</dcterms:modified>
</cp:coreProperties>
</file>