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88" w:rsidRPr="00F215EA" w:rsidRDefault="00522A88" w:rsidP="00522A88">
      <w:pPr>
        <w:rPr>
          <w:rFonts w:ascii="Times New Roman" w:hAnsi="Times New Roman" w:cs="Times New Roman"/>
          <w:b/>
          <w:sz w:val="28"/>
          <w:szCs w:val="28"/>
        </w:rPr>
      </w:pPr>
      <w:r w:rsidRPr="00A50E80">
        <w:rPr>
          <w:rFonts w:ascii="Times New Roman" w:hAnsi="Times New Roman" w:cs="Times New Roman"/>
          <w:b/>
          <w:sz w:val="28"/>
          <w:szCs w:val="28"/>
        </w:rPr>
        <w:t>Ελεγκτής</w:t>
      </w:r>
      <w:r w:rsidRPr="00F215EA">
        <w:rPr>
          <w:rFonts w:ascii="Times New Roman" w:hAnsi="Times New Roman" w:cs="Times New Roman"/>
          <w:b/>
          <w:sz w:val="28"/>
          <w:szCs w:val="28"/>
        </w:rPr>
        <w:t xml:space="preserve"> </w:t>
      </w:r>
      <w:r w:rsidRPr="00A50E80">
        <w:rPr>
          <w:rFonts w:ascii="Times New Roman" w:hAnsi="Times New Roman" w:cs="Times New Roman"/>
          <w:b/>
          <w:sz w:val="28"/>
          <w:szCs w:val="28"/>
          <w:lang w:val="en-US"/>
        </w:rPr>
        <w:t>ON</w:t>
      </w:r>
      <w:r w:rsidRPr="00F215EA">
        <w:rPr>
          <w:rFonts w:ascii="Times New Roman" w:hAnsi="Times New Roman" w:cs="Times New Roman"/>
          <w:b/>
          <w:sz w:val="28"/>
          <w:szCs w:val="28"/>
        </w:rPr>
        <w:t xml:space="preserve"> – </w:t>
      </w:r>
      <w:r w:rsidRPr="00A50E80">
        <w:rPr>
          <w:rFonts w:ascii="Times New Roman" w:hAnsi="Times New Roman" w:cs="Times New Roman"/>
          <w:b/>
          <w:sz w:val="28"/>
          <w:szCs w:val="28"/>
          <w:lang w:val="en-US"/>
        </w:rPr>
        <w:t>OFF</w:t>
      </w:r>
    </w:p>
    <w:p w:rsidR="00522A88" w:rsidRPr="00AC6D6D" w:rsidRDefault="00522A88" w:rsidP="00522A88">
      <w:pPr>
        <w:rPr>
          <w:rFonts w:ascii="Times New Roman" w:hAnsi="Times New Roman" w:cs="Times New Roman"/>
          <w:sz w:val="24"/>
          <w:szCs w:val="24"/>
        </w:rPr>
      </w:pPr>
      <w:r>
        <w:rPr>
          <w:rFonts w:ascii="Times New Roman" w:hAnsi="Times New Roman" w:cs="Times New Roman"/>
          <w:sz w:val="24"/>
          <w:szCs w:val="24"/>
          <w:lang w:val="en-US"/>
        </w:rPr>
        <w:t>O</w:t>
      </w:r>
      <w:r w:rsidRPr="00AC6D6D">
        <w:rPr>
          <w:rFonts w:ascii="Times New Roman" w:hAnsi="Times New Roman" w:cs="Times New Roman"/>
          <w:sz w:val="24"/>
          <w:szCs w:val="24"/>
        </w:rPr>
        <w:t xml:space="preserve"> </w:t>
      </w:r>
      <w:r>
        <w:rPr>
          <w:rFonts w:ascii="Times New Roman" w:hAnsi="Times New Roman" w:cs="Times New Roman"/>
          <w:sz w:val="24"/>
          <w:szCs w:val="24"/>
        </w:rPr>
        <w:t>ΟΝ – Ο</w:t>
      </w:r>
      <w:r>
        <w:rPr>
          <w:rFonts w:ascii="Times New Roman" w:hAnsi="Times New Roman" w:cs="Times New Roman"/>
          <w:sz w:val="24"/>
          <w:szCs w:val="24"/>
          <w:lang w:val="en-US"/>
        </w:rPr>
        <w:t>FF</w:t>
      </w:r>
      <w:r>
        <w:rPr>
          <w:rFonts w:ascii="Times New Roman" w:hAnsi="Times New Roman" w:cs="Times New Roman"/>
          <w:sz w:val="24"/>
          <w:szCs w:val="24"/>
        </w:rPr>
        <w:t xml:space="preserve"> ελεγκτής αποτελεί την πιο απλή περίπτωση ελεγκτή ανάδρασης και ανήκει στην ευρύτερη οικογένεια των μη γραμμικών ελεγκτών. Σε βιβλιογραφίες συναντάται συχνά και ως </w:t>
      </w:r>
      <w:r>
        <w:rPr>
          <w:rFonts w:ascii="Times New Roman" w:hAnsi="Times New Roman" w:cs="Times New Roman"/>
          <w:sz w:val="24"/>
          <w:szCs w:val="24"/>
          <w:lang w:val="en-US"/>
        </w:rPr>
        <w:t>Bang</w:t>
      </w:r>
      <w:r w:rsidRPr="00AC6D6D">
        <w:rPr>
          <w:rFonts w:ascii="Times New Roman" w:hAnsi="Times New Roman" w:cs="Times New Roman"/>
          <w:sz w:val="24"/>
          <w:szCs w:val="24"/>
        </w:rPr>
        <w:t xml:space="preserve"> – </w:t>
      </w:r>
      <w:r>
        <w:rPr>
          <w:rFonts w:ascii="Times New Roman" w:hAnsi="Times New Roman" w:cs="Times New Roman"/>
          <w:sz w:val="24"/>
          <w:szCs w:val="24"/>
          <w:lang w:val="en-US"/>
        </w:rPr>
        <w:t>Bang</w:t>
      </w:r>
      <w:r w:rsidRPr="00AC6D6D">
        <w:rPr>
          <w:rFonts w:ascii="Times New Roman" w:hAnsi="Times New Roman" w:cs="Times New Roman"/>
          <w:sz w:val="24"/>
          <w:szCs w:val="24"/>
        </w:rPr>
        <w:t xml:space="preserve"> </w:t>
      </w:r>
      <w:r>
        <w:rPr>
          <w:rFonts w:ascii="Times New Roman" w:hAnsi="Times New Roman" w:cs="Times New Roman"/>
          <w:sz w:val="24"/>
          <w:szCs w:val="24"/>
        </w:rPr>
        <w:t>ελεγκτής ή ελεγκτής υστέρησης.</w:t>
      </w:r>
    </w:p>
    <w:p w:rsidR="00522A88" w:rsidRPr="00AC6D6D" w:rsidRDefault="00522A88" w:rsidP="00522A88">
      <w:pPr>
        <w:rPr>
          <w:rFonts w:ascii="Times New Roman" w:hAnsi="Times New Roman" w:cs="Times New Roman"/>
          <w:sz w:val="24"/>
          <w:szCs w:val="24"/>
        </w:rPr>
      </w:pPr>
      <w:r w:rsidRPr="00AC6D6D">
        <w:rPr>
          <w:rFonts w:ascii="Times New Roman" w:hAnsi="Times New Roman" w:cs="Times New Roman"/>
          <w:w w:val="105"/>
          <w:sz w:val="24"/>
          <w:szCs w:val="24"/>
        </w:rPr>
        <w:t>Ένας</w:t>
      </w:r>
      <w:r w:rsidRPr="00AC6D6D">
        <w:rPr>
          <w:rFonts w:ascii="Times New Roman" w:hAnsi="Times New Roman" w:cs="Times New Roman"/>
          <w:spacing w:val="-12"/>
          <w:w w:val="105"/>
          <w:sz w:val="24"/>
          <w:szCs w:val="24"/>
        </w:rPr>
        <w:t xml:space="preserve"> </w:t>
      </w:r>
      <w:r w:rsidRPr="00AC6D6D">
        <w:rPr>
          <w:rFonts w:ascii="Times New Roman" w:hAnsi="Times New Roman" w:cs="Times New Roman"/>
          <w:sz w:val="24"/>
          <w:szCs w:val="24"/>
        </w:rPr>
        <w:t xml:space="preserve">ON/OFF ελεγκτής υπολογίζει το σήμα εισόδου στο σύστημα από την σχέση u(t) = </w:t>
      </w:r>
      <w:proofErr w:type="spellStart"/>
      <w:r w:rsidRPr="00AC6D6D">
        <w:rPr>
          <w:rFonts w:ascii="Times New Roman" w:hAnsi="Times New Roman" w:cs="Times New Roman"/>
          <w:sz w:val="24"/>
          <w:szCs w:val="24"/>
        </w:rPr>
        <w:t>Ksign</w:t>
      </w:r>
      <w:proofErr w:type="spellEnd"/>
      <w:r w:rsidRPr="00AC6D6D">
        <w:rPr>
          <w:rFonts w:ascii="Times New Roman" w:hAnsi="Times New Roman" w:cs="Times New Roman"/>
          <w:sz w:val="24"/>
          <w:szCs w:val="24"/>
        </w:rPr>
        <w:t xml:space="preserve">(e(t)) όπου Κ είναι μια παράμετρος κέρδους, </w:t>
      </w:r>
      <w:proofErr w:type="spellStart"/>
      <w:r w:rsidRPr="00AC6D6D">
        <w:rPr>
          <w:rFonts w:ascii="Times New Roman" w:hAnsi="Times New Roman" w:cs="Times New Roman"/>
          <w:sz w:val="24"/>
          <w:szCs w:val="24"/>
        </w:rPr>
        <w:t>sign</w:t>
      </w:r>
      <w:proofErr w:type="spellEnd"/>
      <w:r w:rsidRPr="00AC6D6D">
        <w:rPr>
          <w:rFonts w:ascii="Times New Roman" w:hAnsi="Times New Roman" w:cs="Times New Roman"/>
          <w:sz w:val="24"/>
          <w:szCs w:val="24"/>
        </w:rPr>
        <w:t xml:space="preserve"> η συνάρτηση </w:t>
      </w:r>
      <w:proofErr w:type="spellStart"/>
      <w:r w:rsidRPr="00AC6D6D">
        <w:rPr>
          <w:rFonts w:ascii="Times New Roman" w:hAnsi="Times New Roman" w:cs="Times New Roman"/>
          <w:sz w:val="24"/>
          <w:szCs w:val="24"/>
        </w:rPr>
        <w:t>προσήμου</w:t>
      </w:r>
      <w:proofErr w:type="spellEnd"/>
      <w:r w:rsidRPr="00AC6D6D">
        <w:rPr>
          <w:rFonts w:ascii="Times New Roman" w:hAnsi="Times New Roman" w:cs="Times New Roman"/>
          <w:sz w:val="24"/>
          <w:szCs w:val="24"/>
        </w:rPr>
        <w:t xml:space="preserve"> και e(t) το σήμα σφάλματος ανάμεσα στην τιμή αναφοράς και στην έξοδο του συστήματος (e(t) = r(t) − y(t)).</w:t>
      </w:r>
    </w:p>
    <w:p w:rsidR="00522A88" w:rsidRDefault="00522A88" w:rsidP="00522A88">
      <w:pPr>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2E30B34C" wp14:editId="1D5B37DD">
            <wp:extent cx="5504815" cy="4391660"/>
            <wp:effectExtent l="19050" t="0" r="635" b="0"/>
            <wp:docPr id="1" name="0 - Εικόνα"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stretch>
                      <a:fillRect/>
                    </a:stretch>
                  </pic:blipFill>
                  <pic:spPr>
                    <a:xfrm>
                      <a:off x="0" y="0"/>
                      <a:ext cx="5504815" cy="4391660"/>
                    </a:xfrm>
                    <a:prstGeom prst="rect">
                      <a:avLst/>
                    </a:prstGeom>
                  </pic:spPr>
                </pic:pic>
              </a:graphicData>
            </a:graphic>
          </wp:inline>
        </w:drawing>
      </w:r>
    </w:p>
    <w:p w:rsidR="00522A88" w:rsidRPr="003855AF" w:rsidRDefault="00522A88" w:rsidP="00522A88">
      <w:r w:rsidRPr="00A50E80">
        <w:t xml:space="preserve">Στο Σχήμα </w:t>
      </w:r>
      <w:r w:rsidRPr="005123EB">
        <w:t>4.1</w:t>
      </w:r>
      <w:r w:rsidRPr="00A50E80">
        <w:t xml:space="preserve"> απεικονίζεται η έξοδος ενός συστήματος που υπόκειται σε ON/OFF έλεγχο. Ο ελεγκτής αρχικά ενεργοποιείται και προκαλεί αύξηση της τιμής της εξόδου. Έπειτα παραμένει ενεργοποιημένος μέχρις ότου η έξοδος φτάσει την τιμή αναφοράς και απενεργοποιείται όταν τη ξεπεράσει. Όταν η έξοδος μειωθεί παρακάτω από μια καθορισμένη τιμή (που μαζί με την τιμή αναφοράς ορίζουν την ζώνη υστέρησης του ελεγκτή) ο ελεγκτής ενεργοποιείται εκ νέου και η λειτουργία ενεργοποίησης-απενεργοποίησης του συνεχίζει να επαναλαμβάνεται κυκλικά. Σε άλλες υλοποιήσεις του </w:t>
      </w:r>
      <w:r w:rsidRPr="00A50E80">
        <w:lastRenderedPageBreak/>
        <w:t>ελεγκτή, η ζώνη υστέρησης αντικαθίσταται από μια περιοχή γύρω από</w:t>
      </w:r>
      <w:r w:rsidRPr="003855AF">
        <w:t xml:space="preserve"> το σήμα αναφοράς (</w:t>
      </w:r>
      <w:proofErr w:type="spellStart"/>
      <w:r w:rsidRPr="003855AF">
        <w:t>threshold</w:t>
      </w:r>
      <w:proofErr w:type="spellEnd"/>
      <w:r w:rsidRPr="003855AF">
        <w:t xml:space="preserve">), όπου υποθέτουμε ότι αν η έξοδος εισέλθει σε αυτήν, τότε το σύστημα έχει φθάσει στη μόνιμη τιμή. Όπως καταλαβαίνουμε, η </w:t>
      </w:r>
      <w:proofErr w:type="spellStart"/>
      <w:r w:rsidRPr="003855AF">
        <w:t>διακοπτική</w:t>
      </w:r>
      <w:proofErr w:type="spellEnd"/>
      <w:r w:rsidRPr="003855AF">
        <w:t xml:space="preserve"> λειτουργία του ΟN/OFF ελεγκτή δεν οδηγεί σε σταθεροποίηση της εξόδου στην τιμή αναφοράς, κάτι που αποτελεί και το κύριο μειονέκτημα του.</w:t>
      </w:r>
    </w:p>
    <w:p w:rsidR="00522A88" w:rsidRPr="003855AF" w:rsidRDefault="00522A88" w:rsidP="00522A88">
      <w:r w:rsidRPr="003855AF">
        <w:t xml:space="preserve">Για να αντισταθμίσουμε το παραπάνω μειονέκτημα, στην είσοδο του συστήματος (δηλαδή την έξοδο του ελεγκτή) συνήθως προσθέτουμε έναν </w:t>
      </w:r>
      <w:proofErr w:type="spellStart"/>
      <w:r w:rsidRPr="003855AF">
        <w:t>προαντισταθμιστή</w:t>
      </w:r>
      <w:proofErr w:type="spellEnd"/>
      <w:r w:rsidRPr="003855AF">
        <w:t xml:space="preserve"> κέρδους (</w:t>
      </w:r>
      <w:proofErr w:type="spellStart"/>
      <w:r w:rsidRPr="003855AF">
        <w:t>prefilter</w:t>
      </w:r>
      <w:proofErr w:type="spellEnd"/>
      <w:r w:rsidRPr="003855AF">
        <w:t xml:space="preserve">) που έχει ως στόχο να σταθεροποιήσει την έξοδο στην τιμή αναφοράς. Ο έλεγχος αυτός ονομάζεται </w:t>
      </w:r>
      <w:proofErr w:type="spellStart"/>
      <w:r w:rsidRPr="003855AF">
        <w:t>προαντισταθμιστικός</w:t>
      </w:r>
      <w:proofErr w:type="spellEnd"/>
      <w:r w:rsidRPr="003855AF">
        <w:t xml:space="preserve"> (</w:t>
      </w:r>
      <w:proofErr w:type="spellStart"/>
      <w:r w:rsidRPr="003855AF">
        <w:t>feedforward</w:t>
      </w:r>
      <w:proofErr w:type="spellEnd"/>
      <w:r w:rsidRPr="003855AF">
        <w:t xml:space="preserve">) και ο όρος ελέγχου είναι ο </w:t>
      </w:r>
      <w:proofErr w:type="spellStart"/>
      <w:r w:rsidRPr="003855AF">
        <w:t>uf</w:t>
      </w:r>
      <w:proofErr w:type="spellEnd"/>
      <w:r w:rsidRPr="003855AF">
        <w:t>(t) = 1/L · r(t), όπου r(t) είναι το σήμα αναφοράς.</w:t>
      </w: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b/>
          <w:sz w:val="28"/>
          <w:szCs w:val="28"/>
        </w:rPr>
      </w:pPr>
      <w:r>
        <w:rPr>
          <w:rFonts w:ascii="Times New Roman" w:hAnsi="Times New Roman" w:cs="Times New Roman"/>
          <w:b/>
          <w:sz w:val="28"/>
          <w:szCs w:val="28"/>
        </w:rPr>
        <w:t>ΕΛΕΓΚΤΗΣ ΤΡΙΩΝ ΘΕΣΕΩΝ</w:t>
      </w:r>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Ο ελεγκτής τριών όρων είναι ουσιαστικά ένας </w:t>
      </w:r>
      <w:proofErr w:type="spellStart"/>
      <w:r>
        <w:rPr>
          <w:rFonts w:ascii="Times New Roman" w:hAnsi="Times New Roman" w:cs="Times New Roman"/>
          <w:sz w:val="24"/>
          <w:szCs w:val="24"/>
        </w:rPr>
        <w:t>αντισταθμητής</w:t>
      </w:r>
      <w:proofErr w:type="spellEnd"/>
      <w:r>
        <w:rPr>
          <w:rFonts w:ascii="Times New Roman" w:hAnsi="Times New Roman" w:cs="Times New Roman"/>
          <w:sz w:val="24"/>
          <w:szCs w:val="24"/>
        </w:rPr>
        <w:t xml:space="preserve"> σειράς αφού επεμβαίνει στον </w:t>
      </w:r>
      <w:proofErr w:type="spellStart"/>
      <w:r>
        <w:rPr>
          <w:rFonts w:ascii="Times New Roman" w:hAnsi="Times New Roman" w:cs="Times New Roman"/>
          <w:sz w:val="24"/>
          <w:szCs w:val="24"/>
        </w:rPr>
        <w:t>απ</w:t>
      </w:r>
      <w:proofErr w:type="spellEnd"/>
      <w:r>
        <w:rPr>
          <w:rFonts w:ascii="Times New Roman" w:hAnsi="Times New Roman" w:cs="Times New Roman"/>
          <w:sz w:val="24"/>
          <w:szCs w:val="24"/>
        </w:rPr>
        <w:t xml:space="preserve"> ευθείας κλάδο του κλειστού συστήματος και ρυθμίζει το σήμα </w:t>
      </w:r>
      <w:r>
        <w:rPr>
          <w:rFonts w:ascii="Times New Roman" w:hAnsi="Times New Roman" w:cs="Times New Roman"/>
          <w:sz w:val="24"/>
          <w:szCs w:val="24"/>
          <w:lang w:val="en-US"/>
        </w:rPr>
        <w:t>u</w:t>
      </w:r>
      <w:r w:rsidRPr="00E223BA">
        <w:rPr>
          <w:rFonts w:ascii="Times New Roman" w:hAnsi="Times New Roman" w:cs="Times New Roman"/>
          <w:sz w:val="24"/>
          <w:szCs w:val="24"/>
        </w:rPr>
        <w:t>(</w:t>
      </w:r>
      <w:r>
        <w:rPr>
          <w:rFonts w:ascii="Times New Roman" w:hAnsi="Times New Roman" w:cs="Times New Roman"/>
          <w:sz w:val="24"/>
          <w:szCs w:val="24"/>
          <w:lang w:val="en-US"/>
        </w:rPr>
        <w:t>s</w:t>
      </w:r>
      <w:r w:rsidRPr="00E223BA">
        <w:rPr>
          <w:rFonts w:ascii="Times New Roman" w:hAnsi="Times New Roman" w:cs="Times New Roman"/>
          <w:sz w:val="24"/>
          <w:szCs w:val="24"/>
        </w:rPr>
        <w:t xml:space="preserve">) </w:t>
      </w:r>
      <w:r>
        <w:rPr>
          <w:rFonts w:ascii="Times New Roman" w:hAnsi="Times New Roman" w:cs="Times New Roman"/>
          <w:sz w:val="24"/>
          <w:szCs w:val="24"/>
        </w:rPr>
        <w:t xml:space="preserve">που οδηγεί τον </w:t>
      </w:r>
      <w:proofErr w:type="spellStart"/>
      <w:r>
        <w:rPr>
          <w:rFonts w:ascii="Times New Roman" w:hAnsi="Times New Roman" w:cs="Times New Roman"/>
          <w:sz w:val="24"/>
          <w:szCs w:val="24"/>
        </w:rPr>
        <w:t>ενεργοποιητή</w:t>
      </w:r>
      <w:proofErr w:type="spellEnd"/>
      <w:r>
        <w:rPr>
          <w:rFonts w:ascii="Times New Roman" w:hAnsi="Times New Roman" w:cs="Times New Roman"/>
          <w:sz w:val="24"/>
          <w:szCs w:val="24"/>
        </w:rPr>
        <w:t xml:space="preserve"> σε ένα σύστημα λαμβάνοντας υπ’ όψη την </w:t>
      </w:r>
      <w:proofErr w:type="spellStart"/>
      <w:r>
        <w:rPr>
          <w:rFonts w:ascii="Times New Roman" w:hAnsi="Times New Roman" w:cs="Times New Roman"/>
          <w:sz w:val="24"/>
          <w:szCs w:val="24"/>
        </w:rPr>
        <w:t>απόκληση</w:t>
      </w:r>
      <w:proofErr w:type="spellEnd"/>
      <w:r>
        <w:rPr>
          <w:rFonts w:ascii="Times New Roman" w:hAnsi="Times New Roman" w:cs="Times New Roman"/>
          <w:sz w:val="24"/>
          <w:szCs w:val="24"/>
        </w:rPr>
        <w:t xml:space="preserve"> (σφάλμα) </w:t>
      </w:r>
      <w:r>
        <w:rPr>
          <w:rFonts w:ascii="Times New Roman" w:hAnsi="Times New Roman" w:cs="Times New Roman"/>
          <w:sz w:val="24"/>
          <w:szCs w:val="24"/>
          <w:lang w:val="en-US"/>
        </w:rPr>
        <w:t>e</w:t>
      </w:r>
      <w:r w:rsidRPr="00E223BA">
        <w:rPr>
          <w:rFonts w:ascii="Times New Roman" w:hAnsi="Times New Roman" w:cs="Times New Roman"/>
          <w:sz w:val="24"/>
          <w:szCs w:val="24"/>
        </w:rPr>
        <w:t>(</w:t>
      </w:r>
      <w:r>
        <w:rPr>
          <w:rFonts w:ascii="Times New Roman" w:hAnsi="Times New Roman" w:cs="Times New Roman"/>
          <w:sz w:val="24"/>
          <w:szCs w:val="24"/>
          <w:lang w:val="en-US"/>
        </w:rPr>
        <w:t>s</w:t>
      </w:r>
      <w:r w:rsidRPr="00E223BA">
        <w:rPr>
          <w:rFonts w:ascii="Times New Roman" w:hAnsi="Times New Roman" w:cs="Times New Roman"/>
          <w:sz w:val="24"/>
          <w:szCs w:val="24"/>
        </w:rPr>
        <w:t>)</w:t>
      </w:r>
      <w:r>
        <w:rPr>
          <w:rFonts w:ascii="Times New Roman" w:hAnsi="Times New Roman" w:cs="Times New Roman"/>
          <w:sz w:val="24"/>
          <w:szCs w:val="24"/>
        </w:rPr>
        <w:t xml:space="preserve"> της εισόδου από την έξοδο. Υπάρχουν πολλές μορφές υλοποίησης ενός τέτοιου ελεγκτή, οι πιο διαδεδομένες είναι οι παρακάτω.</w:t>
      </w:r>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Γενικά κάθε κλειστό σύστημα με ελεγκτή σειράς έχει την παρακάτω δομή. </w:t>
      </w:r>
    </w:p>
    <w:p w:rsidR="00522A88" w:rsidRDefault="00522A88" w:rsidP="00522A88">
      <w:pPr>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4F7AD72D" wp14:editId="369DB489">
            <wp:extent cx="4800600" cy="1123950"/>
            <wp:effectExtent l="19050" t="0" r="0" b="0"/>
            <wp:docPr id="13" name="12 - Εικόνα" descr="3wn these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wn thesewn.JPG"/>
                    <pic:cNvPicPr/>
                  </pic:nvPicPr>
                  <pic:blipFill>
                    <a:blip r:embed="rId6"/>
                    <a:stretch>
                      <a:fillRect/>
                    </a:stretch>
                  </pic:blipFill>
                  <pic:spPr>
                    <a:xfrm>
                      <a:off x="0" y="0"/>
                      <a:ext cx="4800600" cy="1123950"/>
                    </a:xfrm>
                    <a:prstGeom prst="rect">
                      <a:avLst/>
                    </a:prstGeom>
                  </pic:spPr>
                </pic:pic>
              </a:graphicData>
            </a:graphic>
          </wp:inline>
        </w:drawing>
      </w:r>
    </w:p>
    <w:p w:rsidR="00522A88" w:rsidRPr="00E223BA"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Η συνάρτηση μεταφοράς της </w:t>
      </w:r>
      <w:proofErr w:type="spellStart"/>
      <w:r>
        <w:rPr>
          <w:rFonts w:ascii="Times New Roman" w:hAnsi="Times New Roman" w:cs="Times New Roman"/>
          <w:sz w:val="24"/>
          <w:szCs w:val="24"/>
        </w:rPr>
        <w:t>υπο</w:t>
      </w:r>
      <w:proofErr w:type="spellEnd"/>
      <w:r>
        <w:rPr>
          <w:rFonts w:ascii="Times New Roman" w:hAnsi="Times New Roman" w:cs="Times New Roman"/>
          <w:sz w:val="24"/>
          <w:szCs w:val="24"/>
        </w:rPr>
        <w:t xml:space="preserve"> έλεγχο διαδικασίας είναι </w:t>
      </w:r>
      <w:r>
        <w:rPr>
          <w:rFonts w:ascii="Times New Roman" w:hAnsi="Times New Roman" w:cs="Times New Roman"/>
          <w:sz w:val="24"/>
          <w:szCs w:val="24"/>
          <w:lang w:val="en-US"/>
        </w:rPr>
        <w:t>G</w:t>
      </w:r>
      <w:r>
        <w:rPr>
          <w:rFonts w:ascii="Times New Roman" w:hAnsi="Times New Roman" w:cs="Times New Roman"/>
          <w:sz w:val="24"/>
          <w:szCs w:val="24"/>
          <w:vertAlign w:val="subscript"/>
          <w:lang w:val="en-US"/>
        </w:rPr>
        <w:t>P</w:t>
      </w:r>
      <w:r w:rsidRPr="00E223BA">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rPr>
        <w:t xml:space="preserve">), η συνάρτηση μεταφοράς του ελεγκτή τριών όρων είναι η </w:t>
      </w:r>
      <w:proofErr w:type="spellStart"/>
      <w:r>
        <w:rPr>
          <w:rFonts w:ascii="Times New Roman" w:hAnsi="Times New Roman" w:cs="Times New Roman"/>
          <w:sz w:val="24"/>
          <w:szCs w:val="24"/>
          <w:lang w:val="en-US"/>
        </w:rPr>
        <w:t>G</w:t>
      </w:r>
      <w:r>
        <w:rPr>
          <w:rFonts w:ascii="Times New Roman" w:hAnsi="Times New Roman" w:cs="Times New Roman"/>
          <w:sz w:val="24"/>
          <w:szCs w:val="24"/>
          <w:vertAlign w:val="subscript"/>
          <w:lang w:val="en-US"/>
        </w:rPr>
        <w:t>c</w:t>
      </w:r>
      <w:proofErr w:type="spellEnd"/>
      <w:r w:rsidRPr="00E223BA">
        <w:rPr>
          <w:rFonts w:ascii="Times New Roman" w:hAnsi="Times New Roman" w:cs="Times New Roman"/>
          <w:sz w:val="24"/>
          <w:szCs w:val="24"/>
        </w:rPr>
        <w:t>(</w:t>
      </w:r>
      <w:r>
        <w:rPr>
          <w:rFonts w:ascii="Times New Roman" w:hAnsi="Times New Roman" w:cs="Times New Roman"/>
          <w:sz w:val="24"/>
          <w:szCs w:val="24"/>
          <w:lang w:val="en-US"/>
        </w:rPr>
        <w:t>s</w:t>
      </w:r>
      <w:r w:rsidRPr="00E223BA">
        <w:rPr>
          <w:rFonts w:ascii="Times New Roman" w:hAnsi="Times New Roman" w:cs="Times New Roman"/>
          <w:sz w:val="24"/>
          <w:szCs w:val="24"/>
        </w:rPr>
        <w:t>).</w:t>
      </w:r>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Είναι γνωστό ότι ισχύει </w:t>
      </w:r>
    </w:p>
    <w:p w:rsidR="00522A88" w:rsidRDefault="00522A88" w:rsidP="00522A88">
      <w:pPr>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s</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C</m:t>
                  </m:r>
                </m:sub>
              </m:sSub>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C</m:t>
                  </m:r>
                </m:sub>
              </m:sSub>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m:t>
                  </m:r>
                </m:sub>
              </m:sSub>
              <m:r>
                <w:rPr>
                  <w:rFonts w:ascii="Cambria Math" w:hAnsi="Cambria Math" w:cs="Times New Roman"/>
                  <w:sz w:val="24"/>
                  <w:szCs w:val="24"/>
                </w:rPr>
                <m:t>F</m:t>
              </m:r>
            </m:den>
          </m:f>
          <m:r>
            <w:rPr>
              <w:rFonts w:ascii="Cambria Math" w:hAnsi="Cambria Math" w:cs="Times New Roman"/>
              <w:sz w:val="24"/>
              <w:szCs w:val="24"/>
              <w:lang w:val="en-US"/>
            </w:rPr>
            <m:t>x</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y</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x(s)</m:t>
          </m:r>
        </m:oMath>
      </m:oMathPara>
    </w:p>
    <w:p w:rsidR="00522A88" w:rsidRDefault="00522A88" w:rsidP="00522A88">
      <w:pPr>
        <w:rPr>
          <w:rFonts w:ascii="Times New Roman" w:hAnsi="Times New Roman" w:cs="Times New Roman"/>
          <w:i/>
          <w:sz w:val="24"/>
          <w:szCs w:val="24"/>
          <w:lang w:val="en-US"/>
        </w:rPr>
      </w:pPr>
      <m:oMathPara>
        <m:oMath>
          <m:r>
            <w:rPr>
              <w:rFonts w:ascii="Cambria Math" w:hAnsi="Cambria Math" w:cs="Times New Roman"/>
              <w:sz w:val="24"/>
              <w:szCs w:val="24"/>
              <w:lang w:val="en-US"/>
            </w:rPr>
            <w:lastRenderedPageBreak/>
            <m:t>e</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C</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G</m:t>
                  </m:r>
                </m:sub>
              </m:sSub>
              <m:r>
                <w:rPr>
                  <w:rFonts w:ascii="Cambria Math" w:hAnsi="Cambria Math" w:cs="Times New Roman"/>
                  <w:sz w:val="24"/>
                  <w:szCs w:val="24"/>
                  <w:lang w:val="en-US"/>
                </w:rPr>
                <m:t>F</m:t>
              </m:r>
            </m:den>
          </m:f>
          <m:r>
            <w:rPr>
              <w:rFonts w:ascii="Cambria Math" w:hAnsi="Cambria Math" w:cs="Times New Roman"/>
              <w:sz w:val="24"/>
              <w:szCs w:val="24"/>
              <w:lang w:val="en-US"/>
            </w:rPr>
            <m:t>x</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y</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x</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w:br/>
          </m:r>
        </m:oMath>
        <m:oMath>
          <m:r>
            <w:rPr>
              <w:rFonts w:ascii="Cambria Math" w:hAnsi="Cambria Math" w:cs="Times New Roman"/>
              <w:sz w:val="24"/>
              <w:szCs w:val="24"/>
              <w:lang w:val="en-US"/>
            </w:rPr>
            <m:t xml:space="preserve"> u</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P</m:t>
                  </m:r>
                </m:sub>
              </m:sSub>
            </m:num>
            <m:den>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C</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P</m:t>
                  </m:r>
                </m:sub>
              </m:sSub>
              <m:r>
                <w:rPr>
                  <w:rFonts w:ascii="Cambria Math" w:hAnsi="Cambria Math" w:cs="Times New Roman"/>
                  <w:sz w:val="24"/>
                  <w:szCs w:val="24"/>
                  <w:lang w:val="en-US"/>
                </w:rPr>
                <m:t>F</m:t>
              </m:r>
            </m:den>
          </m:f>
          <m:r>
            <w:rPr>
              <w:rFonts w:ascii="Cambria Math" w:hAnsi="Cambria Math" w:cs="Times New Roman"/>
              <w:sz w:val="24"/>
              <w:szCs w:val="24"/>
              <w:lang w:val="en-US"/>
            </w:rPr>
            <m:t>x</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y</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x</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oMath>
      </m:oMathPara>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Για τη συνάρτηση μεταφοράς του ελεγκτή τριών όρων έχουμε ότι</w:t>
      </w:r>
    </w:p>
    <w:p w:rsidR="00522A88" w:rsidRDefault="00522A88" w:rsidP="00522A88">
      <w:pPr>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lang w:val="en-US"/>
                </w:rPr>
                <m:t>s</m:t>
              </m:r>
              <m:ctrlPr>
                <w:rPr>
                  <w:rFonts w:ascii="Cambria Math" w:hAnsi="Cambria Math" w:cs="Times New Roman"/>
                  <w:i/>
                  <w:sz w:val="24"/>
                  <w:szCs w:val="24"/>
                  <w:lang w:val="en-US"/>
                </w:rPr>
              </m:ctrlP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P</m:t>
              </m:r>
            </m:sub>
          </m:sSub>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ki</m:t>
              </m:r>
            </m:num>
            <m:den>
              <m:r>
                <w:rPr>
                  <w:rFonts w:ascii="Cambria Math" w:hAnsi="Cambria Math" w:cs="Times New Roman"/>
                  <w:sz w:val="24"/>
                  <w:szCs w:val="24"/>
                  <w:lang w:val="en-US"/>
                </w:rPr>
                <m:t>s</m:t>
              </m:r>
            </m:den>
          </m:f>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d</m:t>
              </m:r>
            </m:sub>
          </m:sSub>
          <m:r>
            <w:rPr>
              <w:rFonts w:ascii="Cambria Math" w:hAnsi="Cambria Math" w:cs="Times New Roman"/>
              <w:sz w:val="24"/>
              <w:szCs w:val="24"/>
              <w:lang w:val="en-US"/>
            </w:rPr>
            <m:t>s</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p</m:t>
              </m:r>
            </m:sub>
          </m:sSub>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r>
                    <w:rPr>
                      <w:rFonts w:ascii="Cambria Math" w:hAnsi="Cambria Math" w:cs="Times New Roman"/>
                      <w:sz w:val="24"/>
                      <w:szCs w:val="24"/>
                    </w:rPr>
                    <m:t>1</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m:t>
                      </m:r>
                    </m:sub>
                  </m:sSub>
                  <m:r>
                    <w:rPr>
                      <w:rFonts w:ascii="Cambria Math" w:hAnsi="Cambria Math" w:cs="Times New Roman"/>
                      <w:sz w:val="24"/>
                      <w:szCs w:val="24"/>
                      <w:lang w:val="en-US"/>
                    </w:rPr>
                    <m:t>s</m:t>
                  </m:r>
                </m:den>
              </m:f>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d</m:t>
                  </m:r>
                </m:sub>
              </m:sSub>
              <m:r>
                <w:rPr>
                  <w:rFonts w:ascii="Cambria Math" w:hAnsi="Cambria Math" w:cs="Times New Roman"/>
                  <w:sz w:val="24"/>
                  <w:szCs w:val="24"/>
                  <w:lang w:val="en-US"/>
                </w:rPr>
                <m:t>s</m:t>
              </m:r>
            </m:e>
          </m:d>
        </m:oMath>
      </m:oMathPara>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Όπου οι διάφορες σταθερές ορίζονται σαν</w:t>
      </w:r>
    </w:p>
    <w:p w:rsidR="00522A88" w:rsidRPr="007E3031" w:rsidRDefault="00522A88" w:rsidP="00522A88">
      <w:pPr>
        <w:pStyle w:val="a3"/>
        <w:numPr>
          <w:ilvl w:val="0"/>
          <w:numId w:val="2"/>
        </w:numPr>
        <w:rPr>
          <w:rFonts w:ascii="Times New Roman" w:hAnsi="Times New Roman" w:cs="Times New Roman"/>
          <w:sz w:val="24"/>
          <w:szCs w:val="24"/>
          <w:vertAlign w:val="subscript"/>
        </w:rPr>
      </w:pPr>
      <w:proofErr w:type="spellStart"/>
      <w:r w:rsidRPr="007E3031">
        <w:rPr>
          <w:rFonts w:ascii="Times New Roman" w:hAnsi="Times New Roman" w:cs="Times New Roman"/>
          <w:sz w:val="24"/>
          <w:szCs w:val="24"/>
          <w:lang w:val="en-US"/>
        </w:rPr>
        <w:t>k</w:t>
      </w:r>
      <w:r w:rsidRPr="007E3031">
        <w:rPr>
          <w:rFonts w:ascii="Times New Roman" w:hAnsi="Times New Roman" w:cs="Times New Roman"/>
          <w:sz w:val="24"/>
          <w:szCs w:val="24"/>
          <w:vertAlign w:val="subscript"/>
          <w:lang w:val="en-US"/>
        </w:rPr>
        <w:t>p</w:t>
      </w:r>
      <w:proofErr w:type="spellEnd"/>
      <w:r w:rsidRPr="007E3031">
        <w:rPr>
          <w:rFonts w:ascii="Times New Roman" w:hAnsi="Times New Roman" w:cs="Times New Roman"/>
          <w:sz w:val="24"/>
          <w:szCs w:val="24"/>
          <w:vertAlign w:val="subscript"/>
        </w:rPr>
        <w:t xml:space="preserve"> </w:t>
      </w:r>
      <w:r>
        <w:rPr>
          <w:rFonts w:ascii="Times New Roman" w:hAnsi="Times New Roman" w:cs="Times New Roman"/>
          <w:sz w:val="24"/>
          <w:szCs w:val="24"/>
        </w:rPr>
        <w:t>= Σταθερά δράσης ανάλογου ελέγχου, έχει σχέση με την απολαβή του ανοικτού βρόγχου</w:t>
      </w:r>
    </w:p>
    <w:p w:rsidR="00522A88" w:rsidRPr="007E3031" w:rsidRDefault="00522A88" w:rsidP="00522A88">
      <w:pPr>
        <w:pStyle w:val="a3"/>
        <w:numPr>
          <w:ilvl w:val="0"/>
          <w:numId w:val="2"/>
        </w:numPr>
        <w:rPr>
          <w:rFonts w:ascii="Times New Roman" w:hAnsi="Times New Roman" w:cs="Times New Roman"/>
          <w:sz w:val="24"/>
          <w:szCs w:val="24"/>
          <w:vertAlign w:val="subscript"/>
        </w:rPr>
      </w:pPr>
      <w:proofErr w:type="spellStart"/>
      <w:proofErr w:type="gramStart"/>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i</w:t>
      </w:r>
      <w:proofErr w:type="spellEnd"/>
      <w:proofErr w:type="gramEnd"/>
      <w:r w:rsidRPr="007E3031">
        <w:rPr>
          <w:rFonts w:ascii="Times New Roman" w:hAnsi="Times New Roman" w:cs="Times New Roman"/>
          <w:sz w:val="24"/>
          <w:szCs w:val="24"/>
        </w:rPr>
        <w:t xml:space="preserve"> </w:t>
      </w:r>
      <w:r>
        <w:rPr>
          <w:rFonts w:ascii="Times New Roman" w:hAnsi="Times New Roman" w:cs="Times New Roman"/>
          <w:sz w:val="24"/>
          <w:szCs w:val="24"/>
        </w:rPr>
        <w:t>= Σταθερά δράσης ελέγχου ολοκληρώματος, έχει σχέση με την κλίση που δημιουργεί η ολοκλήρωση.</w:t>
      </w:r>
    </w:p>
    <w:p w:rsidR="00522A88" w:rsidRPr="007E3031" w:rsidRDefault="00522A88" w:rsidP="00522A88">
      <w:pPr>
        <w:pStyle w:val="a3"/>
        <w:numPr>
          <w:ilvl w:val="0"/>
          <w:numId w:val="2"/>
        </w:numPr>
        <w:rPr>
          <w:rFonts w:ascii="Times New Roman" w:hAnsi="Times New Roman" w:cs="Times New Roman"/>
          <w:sz w:val="24"/>
          <w:szCs w:val="24"/>
          <w:vertAlign w:val="subscript"/>
        </w:rPr>
      </w:pPr>
      <w:proofErr w:type="spellStart"/>
      <w:proofErr w:type="gramStart"/>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d</w:t>
      </w:r>
      <w:proofErr w:type="spellEnd"/>
      <w:proofErr w:type="gramEnd"/>
      <w:r w:rsidRPr="007E3031">
        <w:rPr>
          <w:rFonts w:ascii="Times New Roman" w:hAnsi="Times New Roman" w:cs="Times New Roman"/>
          <w:sz w:val="24"/>
          <w:szCs w:val="24"/>
        </w:rPr>
        <w:t xml:space="preserve"> </w:t>
      </w:r>
      <w:r>
        <w:rPr>
          <w:rFonts w:ascii="Times New Roman" w:hAnsi="Times New Roman" w:cs="Times New Roman"/>
          <w:sz w:val="24"/>
          <w:szCs w:val="24"/>
        </w:rPr>
        <w:t>= Σταθερά δράσης ελέγχου παραγώγου.</w:t>
      </w:r>
    </w:p>
    <w:p w:rsidR="00522A88" w:rsidRPr="007E3031" w:rsidRDefault="00522A88" w:rsidP="00522A88">
      <w:pPr>
        <w:pStyle w:val="a3"/>
        <w:numPr>
          <w:ilvl w:val="0"/>
          <w:numId w:val="2"/>
        </w:numPr>
        <w:rPr>
          <w:rFonts w:ascii="Times New Roman" w:hAnsi="Times New Roman" w:cs="Times New Roman"/>
          <w:sz w:val="24"/>
          <w:szCs w:val="24"/>
          <w:vertAlign w:val="subscript"/>
        </w:rPr>
      </w:pPr>
      <w:proofErr w:type="spellStart"/>
      <w:proofErr w:type="gramStart"/>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i</w:t>
      </w:r>
      <w:proofErr w:type="spellEnd"/>
      <w:proofErr w:type="gramEnd"/>
      <w:r w:rsidRPr="007E3031">
        <w:rPr>
          <w:rFonts w:ascii="Times New Roman" w:hAnsi="Times New Roman" w:cs="Times New Roman"/>
          <w:sz w:val="24"/>
          <w:szCs w:val="24"/>
        </w:rPr>
        <w:t xml:space="preserve"> </w:t>
      </w:r>
      <w:r>
        <w:rPr>
          <w:rFonts w:ascii="Times New Roman" w:hAnsi="Times New Roman" w:cs="Times New Roman"/>
          <w:sz w:val="24"/>
          <w:szCs w:val="24"/>
        </w:rPr>
        <w:t>= Χρόνος επαναφοράς (</w:t>
      </w:r>
      <w:r>
        <w:rPr>
          <w:rFonts w:ascii="Times New Roman" w:hAnsi="Times New Roman" w:cs="Times New Roman"/>
          <w:sz w:val="24"/>
          <w:szCs w:val="24"/>
          <w:lang w:val="en-US"/>
        </w:rPr>
        <w:t>reset</w:t>
      </w:r>
      <w:r w:rsidRPr="007E3031">
        <w:rPr>
          <w:rFonts w:ascii="Times New Roman" w:hAnsi="Times New Roman" w:cs="Times New Roman"/>
          <w:sz w:val="24"/>
          <w:szCs w:val="24"/>
        </w:rPr>
        <w:t xml:space="preserve"> </w:t>
      </w:r>
      <w:r>
        <w:rPr>
          <w:rFonts w:ascii="Times New Roman" w:hAnsi="Times New Roman" w:cs="Times New Roman"/>
          <w:sz w:val="24"/>
          <w:szCs w:val="24"/>
          <w:lang w:val="en-US"/>
        </w:rPr>
        <w:t>time</w:t>
      </w:r>
      <w:r w:rsidRPr="007E3031">
        <w:rPr>
          <w:rFonts w:ascii="Times New Roman" w:hAnsi="Times New Roman" w:cs="Times New Roman"/>
          <w:sz w:val="24"/>
          <w:szCs w:val="24"/>
        </w:rPr>
        <w:t xml:space="preserve">) </w:t>
      </w:r>
      <w:r>
        <w:rPr>
          <w:rFonts w:ascii="Times New Roman" w:hAnsi="Times New Roman" w:cs="Times New Roman"/>
          <w:sz w:val="24"/>
          <w:szCs w:val="24"/>
        </w:rPr>
        <w:t xml:space="preserve">σε </w:t>
      </w:r>
      <w:proofErr w:type="spellStart"/>
      <w:r>
        <w:rPr>
          <w:rFonts w:ascii="Times New Roman" w:hAnsi="Times New Roman" w:cs="Times New Roman"/>
          <w:sz w:val="24"/>
          <w:szCs w:val="24"/>
          <w:lang w:val="en-US"/>
        </w:rPr>
        <w:t>mins</w:t>
      </w:r>
      <w:proofErr w:type="spellEnd"/>
      <w:r w:rsidRPr="007E3031">
        <w:rPr>
          <w:rFonts w:ascii="Times New Roman" w:hAnsi="Times New Roman" w:cs="Times New Roman"/>
          <w:sz w:val="24"/>
          <w:szCs w:val="24"/>
        </w:rPr>
        <w:t xml:space="preserve"> </w:t>
      </w:r>
      <w:r>
        <w:rPr>
          <w:rFonts w:ascii="Times New Roman" w:hAnsi="Times New Roman" w:cs="Times New Roman"/>
          <w:sz w:val="24"/>
          <w:szCs w:val="24"/>
        </w:rPr>
        <w:t xml:space="preserve">ή </w:t>
      </w:r>
      <w:proofErr w:type="spellStart"/>
      <w:r>
        <w:rPr>
          <w:rFonts w:ascii="Times New Roman" w:hAnsi="Times New Roman" w:cs="Times New Roman"/>
          <w:sz w:val="24"/>
          <w:szCs w:val="24"/>
          <w:lang w:val="en-US"/>
        </w:rPr>
        <w:t>secs</w:t>
      </w:r>
      <w:proofErr w:type="spellEnd"/>
      <w:r w:rsidRPr="007E3031">
        <w:rPr>
          <w:rFonts w:ascii="Times New Roman" w:hAnsi="Times New Roman" w:cs="Times New Roman"/>
          <w:sz w:val="24"/>
          <w:szCs w:val="24"/>
        </w:rPr>
        <w:t>.</w:t>
      </w:r>
    </w:p>
    <w:p w:rsidR="00522A88" w:rsidRPr="007E3031" w:rsidRDefault="00522A88" w:rsidP="00522A88">
      <w:pPr>
        <w:pStyle w:val="a3"/>
        <w:numPr>
          <w:ilvl w:val="0"/>
          <w:numId w:val="2"/>
        </w:numPr>
        <w:rPr>
          <w:rFonts w:ascii="Times New Roman" w:hAnsi="Times New Roman" w:cs="Times New Roman"/>
          <w:sz w:val="24"/>
          <w:szCs w:val="24"/>
          <w:vertAlign w:val="subscript"/>
        </w:rPr>
      </w:pPr>
      <w:proofErr w:type="spellStart"/>
      <w:proofErr w:type="gramStart"/>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d</w:t>
      </w:r>
      <w:proofErr w:type="spellEnd"/>
      <w:proofErr w:type="gramEnd"/>
      <w:r w:rsidRPr="007E3031">
        <w:rPr>
          <w:rFonts w:ascii="Times New Roman" w:hAnsi="Times New Roman" w:cs="Times New Roman"/>
          <w:sz w:val="24"/>
          <w:szCs w:val="24"/>
        </w:rPr>
        <w:t xml:space="preserve"> = </w:t>
      </w:r>
      <w:r>
        <w:rPr>
          <w:rFonts w:ascii="Times New Roman" w:hAnsi="Times New Roman" w:cs="Times New Roman"/>
          <w:sz w:val="24"/>
          <w:szCs w:val="24"/>
        </w:rPr>
        <w:t>Χρόνος ρυθμού (</w:t>
      </w:r>
      <w:r>
        <w:rPr>
          <w:rFonts w:ascii="Times New Roman" w:hAnsi="Times New Roman" w:cs="Times New Roman"/>
          <w:sz w:val="24"/>
          <w:szCs w:val="24"/>
          <w:lang w:val="en-US"/>
        </w:rPr>
        <w:t>rate</w:t>
      </w:r>
      <w:r w:rsidRPr="007E3031">
        <w:rPr>
          <w:rFonts w:ascii="Times New Roman" w:hAnsi="Times New Roman" w:cs="Times New Roman"/>
          <w:sz w:val="24"/>
          <w:szCs w:val="24"/>
        </w:rPr>
        <w:t xml:space="preserve"> </w:t>
      </w:r>
      <w:r>
        <w:rPr>
          <w:rFonts w:ascii="Times New Roman" w:hAnsi="Times New Roman" w:cs="Times New Roman"/>
          <w:sz w:val="24"/>
          <w:szCs w:val="24"/>
          <w:lang w:val="en-US"/>
        </w:rPr>
        <w:t>time</w:t>
      </w:r>
      <w:r w:rsidRPr="007E3031">
        <w:rPr>
          <w:rFonts w:ascii="Times New Roman" w:hAnsi="Times New Roman" w:cs="Times New Roman"/>
          <w:sz w:val="24"/>
          <w:szCs w:val="24"/>
        </w:rPr>
        <w:t xml:space="preserve">) </w:t>
      </w:r>
      <w:r>
        <w:rPr>
          <w:rFonts w:ascii="Times New Roman" w:hAnsi="Times New Roman" w:cs="Times New Roman"/>
          <w:sz w:val="24"/>
          <w:szCs w:val="24"/>
        </w:rPr>
        <w:t xml:space="preserve">σε </w:t>
      </w:r>
      <w:proofErr w:type="spellStart"/>
      <w:r>
        <w:rPr>
          <w:rFonts w:ascii="Times New Roman" w:hAnsi="Times New Roman" w:cs="Times New Roman"/>
          <w:sz w:val="24"/>
          <w:szCs w:val="24"/>
          <w:lang w:val="en-US"/>
        </w:rPr>
        <w:t>mins</w:t>
      </w:r>
      <w:proofErr w:type="spellEnd"/>
      <w:r w:rsidRPr="007E3031">
        <w:rPr>
          <w:rFonts w:ascii="Times New Roman" w:hAnsi="Times New Roman" w:cs="Times New Roman"/>
          <w:sz w:val="24"/>
          <w:szCs w:val="24"/>
        </w:rPr>
        <w:t xml:space="preserve"> </w:t>
      </w:r>
      <w:r>
        <w:rPr>
          <w:rFonts w:ascii="Times New Roman" w:hAnsi="Times New Roman" w:cs="Times New Roman"/>
          <w:sz w:val="24"/>
          <w:szCs w:val="24"/>
        </w:rPr>
        <w:t xml:space="preserve">ή </w:t>
      </w:r>
      <w:proofErr w:type="spellStart"/>
      <w:r>
        <w:rPr>
          <w:rFonts w:ascii="Times New Roman" w:hAnsi="Times New Roman" w:cs="Times New Roman"/>
          <w:sz w:val="24"/>
          <w:szCs w:val="24"/>
          <w:lang w:val="en-US"/>
        </w:rPr>
        <w:t>secs</w:t>
      </w:r>
      <w:proofErr w:type="spellEnd"/>
      <w:r w:rsidRPr="007E3031">
        <w:rPr>
          <w:rFonts w:ascii="Times New Roman" w:hAnsi="Times New Roman" w:cs="Times New Roman"/>
          <w:sz w:val="24"/>
          <w:szCs w:val="24"/>
        </w:rPr>
        <w:t>.</w:t>
      </w:r>
    </w:p>
    <w:p w:rsidR="00522A88" w:rsidRPr="007E3031" w:rsidRDefault="00522A88" w:rsidP="00522A88">
      <w:pPr>
        <w:ind w:left="170" w:firstLine="0"/>
        <w:rPr>
          <w:rFonts w:ascii="Times New Roman" w:hAnsi="Times New Roman" w:cs="Times New Roman"/>
          <w:sz w:val="24"/>
          <w:szCs w:val="24"/>
        </w:rPr>
      </w:pPr>
    </w:p>
    <w:p w:rsidR="00522A88" w:rsidRPr="00E223BA" w:rsidRDefault="00522A88" w:rsidP="00522A88">
      <w:pPr>
        <w:rPr>
          <w:rFonts w:ascii="Times New Roman" w:hAnsi="Times New Roman" w:cs="Times New Roman"/>
          <w:i/>
          <w:sz w:val="24"/>
          <w:szCs w:val="24"/>
        </w:rPr>
      </w:pPr>
      <m:oMathPara>
        <m:oMath>
          <m:r>
            <w:rPr>
              <w:rFonts w:ascii="Cambria Math" w:hAnsi="Cambria Math" w:cs="Times New Roman"/>
              <w:sz w:val="24"/>
              <w:szCs w:val="24"/>
            </w:rPr>
            <m:t xml:space="preserve">    </m:t>
          </m:r>
        </m:oMath>
      </m:oMathPara>
    </w:p>
    <w:p w:rsidR="00522A88" w:rsidRDefault="00522A88" w:rsidP="00522A88">
      <w:pPr>
        <w:rPr>
          <w:rFonts w:ascii="Times New Roman" w:hAnsi="Times New Roman" w:cs="Times New Roman"/>
          <w:b/>
          <w:sz w:val="28"/>
          <w:szCs w:val="28"/>
        </w:rPr>
      </w:pPr>
      <w:r>
        <w:rPr>
          <w:rFonts w:ascii="Times New Roman" w:hAnsi="Times New Roman" w:cs="Times New Roman"/>
          <w:b/>
          <w:sz w:val="28"/>
          <w:szCs w:val="28"/>
        </w:rPr>
        <w:t>ΕΛΕΓΚΤΗΣ ΔΥΟ ΒΗΜΑΤΩΝ</w:t>
      </w:r>
    </w:p>
    <w:p w:rsidR="00522A88"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Ένας ελεγκτής δύο θέσεων (ή βημάτων, </w:t>
      </w:r>
      <w:r>
        <w:rPr>
          <w:rFonts w:ascii="Times New Roman" w:hAnsi="Times New Roman" w:cs="Times New Roman"/>
          <w:sz w:val="24"/>
          <w:szCs w:val="24"/>
          <w:lang w:val="en-US"/>
        </w:rPr>
        <w:t>two</w:t>
      </w:r>
      <w:r w:rsidRPr="005123EB">
        <w:rPr>
          <w:rFonts w:ascii="Times New Roman" w:hAnsi="Times New Roman" w:cs="Times New Roman"/>
          <w:sz w:val="24"/>
          <w:szCs w:val="24"/>
        </w:rPr>
        <w:t>-</w:t>
      </w:r>
      <w:r>
        <w:rPr>
          <w:rFonts w:ascii="Times New Roman" w:hAnsi="Times New Roman" w:cs="Times New Roman"/>
          <w:sz w:val="24"/>
          <w:szCs w:val="24"/>
          <w:lang w:val="en-US"/>
        </w:rPr>
        <w:t>step</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controller</w:t>
      </w:r>
      <w:r w:rsidRPr="005123EB">
        <w:rPr>
          <w:rFonts w:ascii="Times New Roman" w:hAnsi="Times New Roman" w:cs="Times New Roman"/>
          <w:sz w:val="24"/>
          <w:szCs w:val="24"/>
        </w:rPr>
        <w:t xml:space="preserve">) </w:t>
      </w:r>
      <w:r>
        <w:rPr>
          <w:rFonts w:ascii="Times New Roman" w:hAnsi="Times New Roman" w:cs="Times New Roman"/>
          <w:sz w:val="24"/>
          <w:szCs w:val="24"/>
        </w:rPr>
        <w:t>είναι αυτός που στην έξοδο του (</w:t>
      </w:r>
      <w:proofErr w:type="spellStart"/>
      <w:r>
        <w:rPr>
          <w:rFonts w:ascii="Times New Roman" w:hAnsi="Times New Roman" w:cs="Times New Roman"/>
          <w:sz w:val="24"/>
          <w:szCs w:val="24"/>
        </w:rPr>
        <w:t>ελέγχουσα</w:t>
      </w:r>
      <w:proofErr w:type="spellEnd"/>
      <w:r>
        <w:rPr>
          <w:rFonts w:ascii="Times New Roman" w:hAnsi="Times New Roman" w:cs="Times New Roman"/>
          <w:sz w:val="24"/>
          <w:szCs w:val="24"/>
        </w:rPr>
        <w:t xml:space="preserve"> έξοδος) παίρνει δύο προκαθορισμένες τιμές όταν μεταβάλλεται το σφάλμα θερμοκρασίας. Ο ελεγκτής συνήθως παρουσιάζει υστέρηση, δηλαδή κατά την αύξηση της θερμοκρασίας γίνεται </w:t>
      </w:r>
      <w:r>
        <w:rPr>
          <w:rFonts w:ascii="Times New Roman" w:hAnsi="Times New Roman" w:cs="Times New Roman"/>
          <w:sz w:val="24"/>
          <w:szCs w:val="24"/>
          <w:lang w:val="en-US"/>
        </w:rPr>
        <w:t>OFF</w:t>
      </w:r>
      <w:r w:rsidRPr="005123EB">
        <w:rPr>
          <w:rFonts w:ascii="Times New Roman" w:hAnsi="Times New Roman" w:cs="Times New Roman"/>
          <w:sz w:val="24"/>
          <w:szCs w:val="24"/>
        </w:rPr>
        <w:t xml:space="preserve"> </w:t>
      </w:r>
      <w:r>
        <w:rPr>
          <w:rFonts w:ascii="Times New Roman" w:hAnsi="Times New Roman" w:cs="Times New Roman"/>
          <w:sz w:val="24"/>
          <w:szCs w:val="24"/>
        </w:rPr>
        <w:t xml:space="preserve">σε προκαθορισμένη τιμή, ενώ γίνεται </w:t>
      </w:r>
      <w:r>
        <w:rPr>
          <w:rFonts w:ascii="Times New Roman" w:hAnsi="Times New Roman" w:cs="Times New Roman"/>
          <w:sz w:val="24"/>
          <w:szCs w:val="24"/>
          <w:lang w:val="en-US"/>
        </w:rPr>
        <w:t>ON</w:t>
      </w:r>
      <w:r>
        <w:rPr>
          <w:rFonts w:ascii="Times New Roman" w:hAnsi="Times New Roman" w:cs="Times New Roman"/>
          <w:sz w:val="24"/>
          <w:szCs w:val="24"/>
        </w:rPr>
        <w:t xml:space="preserve"> σε διαφορετική (γειτονική) προκαθορισμένη τιμή. Η διαφορά των δυο ορίων ονομάζεται υστέρηση (</w:t>
      </w:r>
      <w:r>
        <w:rPr>
          <w:rFonts w:ascii="Times New Roman" w:hAnsi="Times New Roman" w:cs="Times New Roman"/>
          <w:sz w:val="24"/>
          <w:szCs w:val="24"/>
          <w:lang w:val="en-US"/>
        </w:rPr>
        <w:t>hysteresis</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overlap</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threshold</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value</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differential</w:t>
      </w:r>
      <w:r w:rsidRPr="005123EB">
        <w:rPr>
          <w:rFonts w:ascii="Times New Roman" w:hAnsi="Times New Roman" w:cs="Times New Roman"/>
          <w:sz w:val="24"/>
          <w:szCs w:val="24"/>
        </w:rPr>
        <w:t xml:space="preserve">, </w:t>
      </w:r>
      <w:r>
        <w:rPr>
          <w:rFonts w:ascii="Times New Roman" w:hAnsi="Times New Roman" w:cs="Times New Roman"/>
          <w:sz w:val="24"/>
          <w:szCs w:val="24"/>
          <w:lang w:val="en-US"/>
        </w:rPr>
        <w:t>overlap</w:t>
      </w:r>
      <w:r w:rsidRPr="005123EB">
        <w:rPr>
          <w:rFonts w:ascii="Times New Roman" w:hAnsi="Times New Roman" w:cs="Times New Roman"/>
          <w:sz w:val="24"/>
          <w:szCs w:val="24"/>
        </w:rPr>
        <w:t>).</w:t>
      </w:r>
      <w:r>
        <w:rPr>
          <w:rFonts w:ascii="Times New Roman" w:hAnsi="Times New Roman" w:cs="Times New Roman"/>
          <w:sz w:val="24"/>
          <w:szCs w:val="24"/>
        </w:rPr>
        <w:t xml:space="preserve"> Ένας ελεγκτής δύο θέσεων υλοποιείται με πολλούς τρόπους, ενδεικτικά : </w:t>
      </w:r>
    </w:p>
    <w:p w:rsidR="00522A88" w:rsidRPr="00F16616" w:rsidRDefault="00522A88" w:rsidP="00522A88">
      <w:pPr>
        <w:pStyle w:val="a3"/>
        <w:numPr>
          <w:ilvl w:val="0"/>
          <w:numId w:val="1"/>
        </w:numPr>
        <w:rPr>
          <w:rFonts w:ascii="Times New Roman" w:hAnsi="Times New Roman" w:cs="Times New Roman"/>
          <w:sz w:val="24"/>
          <w:szCs w:val="24"/>
        </w:rPr>
      </w:pPr>
      <w:r w:rsidRPr="00F16616">
        <w:rPr>
          <w:rFonts w:ascii="Times New Roman" w:hAnsi="Times New Roman" w:cs="Times New Roman"/>
          <w:sz w:val="24"/>
          <w:szCs w:val="24"/>
        </w:rPr>
        <w:t>Με διμεταλλικούς διακόπτες, βλ. σχ. (ΣΧΗΜΑ 1) και σχ. ΣΧΗΜΑ2  , (σε μορφή ταινίας ή σύρματος και σε ελικοειδή και τυλίγματα διμεταλλικών συρμάτων) που αυξάνουν το σχετικό μήκος επιμήκυνσης με την θερμοκρασία περιβάλλοντος.</w:t>
      </w:r>
    </w:p>
    <w:p w:rsidR="00522A88" w:rsidRPr="00F16616" w:rsidRDefault="00522A88" w:rsidP="00522A88">
      <w:pPr>
        <w:pStyle w:val="a3"/>
        <w:numPr>
          <w:ilvl w:val="0"/>
          <w:numId w:val="1"/>
        </w:numPr>
        <w:rPr>
          <w:rFonts w:ascii="Times New Roman" w:hAnsi="Times New Roman" w:cs="Times New Roman"/>
          <w:sz w:val="24"/>
          <w:szCs w:val="24"/>
        </w:rPr>
      </w:pPr>
      <w:r w:rsidRPr="00F16616">
        <w:rPr>
          <w:rFonts w:ascii="Times New Roman" w:hAnsi="Times New Roman" w:cs="Times New Roman"/>
          <w:sz w:val="24"/>
          <w:szCs w:val="24"/>
        </w:rPr>
        <w:t xml:space="preserve">Ο ελεγκτής δύο θέσεων υλοποιείται με </w:t>
      </w:r>
      <w:r w:rsidRPr="00F16616">
        <w:rPr>
          <w:rFonts w:ascii="Times New Roman" w:hAnsi="Times New Roman" w:cs="Times New Roman"/>
          <w:sz w:val="24"/>
          <w:szCs w:val="24"/>
          <w:lang w:val="en-US"/>
        </w:rPr>
        <w:t>relay</w:t>
      </w:r>
      <w:r w:rsidRPr="00F16616">
        <w:rPr>
          <w:rFonts w:ascii="Times New Roman" w:hAnsi="Times New Roman" w:cs="Times New Roman"/>
          <w:sz w:val="24"/>
          <w:szCs w:val="24"/>
        </w:rPr>
        <w:t xml:space="preserve"> στην έξοδο ενός </w:t>
      </w:r>
      <w:proofErr w:type="spellStart"/>
      <w:r w:rsidRPr="00F16616">
        <w:rPr>
          <w:rFonts w:ascii="Times New Roman" w:hAnsi="Times New Roman" w:cs="Times New Roman"/>
          <w:sz w:val="24"/>
          <w:szCs w:val="24"/>
        </w:rPr>
        <w:t>συγκριτή</w:t>
      </w:r>
      <w:proofErr w:type="spellEnd"/>
      <w:r w:rsidRPr="00F16616">
        <w:rPr>
          <w:rFonts w:ascii="Times New Roman" w:hAnsi="Times New Roman" w:cs="Times New Roman"/>
          <w:sz w:val="24"/>
          <w:szCs w:val="24"/>
        </w:rPr>
        <w:t>, βλ. σχ. ΣΧΗΜΑ3.</w:t>
      </w:r>
    </w:p>
    <w:p w:rsidR="00522A88" w:rsidRDefault="00522A88" w:rsidP="00522A88">
      <w:pPr>
        <w:pStyle w:val="a3"/>
        <w:ind w:firstLine="0"/>
        <w:jc w:val="center"/>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14:anchorId="5B23C7C8" wp14:editId="06B41F99">
            <wp:extent cx="4143375" cy="1533525"/>
            <wp:effectExtent l="19050" t="0" r="9525" b="0"/>
            <wp:docPr id="2" name="1 - Εικόνα" desc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JPG"/>
                    <pic:cNvPicPr/>
                  </pic:nvPicPr>
                  <pic:blipFill>
                    <a:blip r:embed="rId7"/>
                    <a:stretch>
                      <a:fillRect/>
                    </a:stretch>
                  </pic:blipFill>
                  <pic:spPr>
                    <a:xfrm>
                      <a:off x="0" y="0"/>
                      <a:ext cx="4143375" cy="1533525"/>
                    </a:xfrm>
                    <a:prstGeom prst="rect">
                      <a:avLst/>
                    </a:prstGeom>
                  </pic:spPr>
                </pic:pic>
              </a:graphicData>
            </a:graphic>
          </wp:inline>
        </w:drawing>
      </w:r>
    </w:p>
    <w:p w:rsidR="00522A88" w:rsidRDefault="00522A88" w:rsidP="00522A88">
      <w:pPr>
        <w:ind w:firstLine="0"/>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472CDF30" wp14:editId="1F7B0D88">
            <wp:extent cx="5504815" cy="2452370"/>
            <wp:effectExtent l="19050" t="0" r="635" b="0"/>
            <wp:docPr id="55" name="54 - Εικόνα" descr="d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o.JPG"/>
                    <pic:cNvPicPr/>
                  </pic:nvPicPr>
                  <pic:blipFill>
                    <a:blip r:embed="rId8"/>
                    <a:stretch>
                      <a:fillRect/>
                    </a:stretch>
                  </pic:blipFill>
                  <pic:spPr>
                    <a:xfrm>
                      <a:off x="0" y="0"/>
                      <a:ext cx="5504815" cy="2452370"/>
                    </a:xfrm>
                    <a:prstGeom prst="rect">
                      <a:avLst/>
                    </a:prstGeom>
                  </pic:spPr>
                </pic:pic>
              </a:graphicData>
            </a:graphic>
          </wp:inline>
        </w:drawing>
      </w:r>
    </w:p>
    <w:p w:rsidR="00522A88" w:rsidRPr="00A327C7" w:rsidRDefault="00522A88" w:rsidP="00522A88">
      <w:pPr>
        <w:ind w:firstLine="0"/>
        <w:rPr>
          <w:rFonts w:ascii="Times New Roman" w:hAnsi="Times New Roman" w:cs="Times New Roman"/>
          <w:sz w:val="24"/>
          <w:szCs w:val="24"/>
        </w:rPr>
      </w:pPr>
    </w:p>
    <w:p w:rsidR="00522A88" w:rsidRDefault="00522A88" w:rsidP="00522A88">
      <w:pPr>
        <w:ind w:firstLine="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C2CCC2" wp14:editId="22360AB7">
            <wp:extent cx="5504815" cy="1778000"/>
            <wp:effectExtent l="19050" t="0" r="635" b="0"/>
            <wp:docPr id="56" name="55 - Εικόνα"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stretch>
                      <a:fillRect/>
                    </a:stretch>
                  </pic:blipFill>
                  <pic:spPr>
                    <a:xfrm>
                      <a:off x="0" y="0"/>
                      <a:ext cx="5504815" cy="1778000"/>
                    </a:xfrm>
                    <a:prstGeom prst="rect">
                      <a:avLst/>
                    </a:prstGeom>
                  </pic:spPr>
                </pic:pic>
              </a:graphicData>
            </a:graphic>
          </wp:inline>
        </w:drawing>
      </w:r>
    </w:p>
    <w:p w:rsidR="00522A88" w:rsidRPr="00F215EA" w:rsidRDefault="00522A88" w:rsidP="00522A88">
      <w:pPr>
        <w:ind w:firstLine="0"/>
        <w:rPr>
          <w:rFonts w:ascii="Times New Roman" w:hAnsi="Times New Roman" w:cs="Times New Roman"/>
          <w:b/>
          <w:sz w:val="24"/>
          <w:szCs w:val="24"/>
        </w:rPr>
      </w:pPr>
      <w:r>
        <w:rPr>
          <w:rFonts w:ascii="Times New Roman" w:hAnsi="Times New Roman" w:cs="Times New Roman"/>
          <w:b/>
          <w:sz w:val="28"/>
          <w:szCs w:val="28"/>
        </w:rPr>
        <w:t xml:space="preserve">ΕΛΕΓΚΤΗΣ </w:t>
      </w:r>
      <w:r>
        <w:rPr>
          <w:rFonts w:ascii="Times New Roman" w:hAnsi="Times New Roman" w:cs="Times New Roman"/>
          <w:b/>
          <w:sz w:val="28"/>
          <w:szCs w:val="28"/>
          <w:lang w:val="en-US"/>
        </w:rPr>
        <w:t>CASCADE</w:t>
      </w:r>
      <w:r w:rsidRPr="00F215EA">
        <w:rPr>
          <w:rFonts w:ascii="Times New Roman" w:hAnsi="Times New Roman" w:cs="Times New Roman"/>
          <w:b/>
          <w:sz w:val="28"/>
          <w:szCs w:val="28"/>
        </w:rPr>
        <w:t xml:space="preserve"> </w:t>
      </w:r>
    </w:p>
    <w:p w:rsidR="00522A88" w:rsidRPr="00156ED0" w:rsidRDefault="00522A88" w:rsidP="00522A88">
      <w:pPr>
        <w:rPr>
          <w:rFonts w:ascii="Times New Roman" w:hAnsi="Times New Roman" w:cs="Times New Roman"/>
          <w:sz w:val="24"/>
          <w:szCs w:val="24"/>
        </w:rPr>
      </w:pPr>
      <w:r>
        <w:rPr>
          <w:rFonts w:ascii="Times New Roman" w:hAnsi="Times New Roman" w:cs="Times New Roman"/>
          <w:sz w:val="24"/>
          <w:szCs w:val="24"/>
        </w:rPr>
        <w:t xml:space="preserve">   </w:t>
      </w:r>
      <w:r w:rsidRPr="00156ED0">
        <w:rPr>
          <w:rFonts w:ascii="Times New Roman" w:hAnsi="Times New Roman" w:cs="Times New Roman"/>
          <w:sz w:val="24"/>
          <w:szCs w:val="24"/>
        </w:rPr>
        <w:t xml:space="preserve">Οι περιπτώσεις ελέγχου όπου η έξοδος ενός ελεγκτή προσαρμόζει το </w:t>
      </w:r>
      <w:proofErr w:type="spellStart"/>
      <w:r w:rsidRPr="00156ED0">
        <w:rPr>
          <w:rFonts w:ascii="Times New Roman" w:hAnsi="Times New Roman" w:cs="Times New Roman"/>
          <w:sz w:val="24"/>
          <w:szCs w:val="24"/>
        </w:rPr>
        <w:t>set</w:t>
      </w:r>
      <w:proofErr w:type="spellEnd"/>
      <w:r w:rsidRPr="00156ED0">
        <w:rPr>
          <w:rFonts w:ascii="Times New Roman" w:hAnsi="Times New Roman" w:cs="Times New Roman"/>
          <w:sz w:val="24"/>
          <w:szCs w:val="24"/>
        </w:rPr>
        <w:t xml:space="preserve"> </w:t>
      </w:r>
      <w:proofErr w:type="spellStart"/>
      <w:r w:rsidRPr="00156ED0">
        <w:rPr>
          <w:rFonts w:ascii="Times New Roman" w:hAnsi="Times New Roman" w:cs="Times New Roman"/>
          <w:sz w:val="24"/>
          <w:szCs w:val="24"/>
        </w:rPr>
        <w:t>point</w:t>
      </w:r>
      <w:proofErr w:type="spellEnd"/>
      <w:r w:rsidRPr="00156ED0">
        <w:rPr>
          <w:rFonts w:ascii="Times New Roman" w:hAnsi="Times New Roman" w:cs="Times New Roman"/>
          <w:sz w:val="24"/>
          <w:szCs w:val="24"/>
        </w:rPr>
        <w:t xml:space="preserve"> ενός άλλου ελεγκτή ονομάζεται "Διαδοχικός έλεγχος" ή "Έλεγχος με αντιστάθμιση" (</w:t>
      </w:r>
      <w:proofErr w:type="spellStart"/>
      <w:r w:rsidRPr="00156ED0">
        <w:rPr>
          <w:rFonts w:ascii="Times New Roman" w:hAnsi="Times New Roman" w:cs="Times New Roman"/>
          <w:sz w:val="24"/>
          <w:szCs w:val="24"/>
        </w:rPr>
        <w:t>Cascade</w:t>
      </w:r>
      <w:proofErr w:type="spellEnd"/>
      <w:r w:rsidRPr="00156ED0">
        <w:rPr>
          <w:rFonts w:ascii="Times New Roman" w:hAnsi="Times New Roman" w:cs="Times New Roman"/>
          <w:sz w:val="24"/>
          <w:szCs w:val="24"/>
        </w:rPr>
        <w:t xml:space="preserve"> </w:t>
      </w:r>
      <w:proofErr w:type="spellStart"/>
      <w:r w:rsidRPr="00156ED0">
        <w:rPr>
          <w:rFonts w:ascii="Times New Roman" w:hAnsi="Times New Roman" w:cs="Times New Roman"/>
          <w:sz w:val="24"/>
          <w:szCs w:val="24"/>
        </w:rPr>
        <w:t>control</w:t>
      </w:r>
      <w:proofErr w:type="spellEnd"/>
      <w:r w:rsidRPr="00156ED0">
        <w:rPr>
          <w:rFonts w:ascii="Times New Roman" w:hAnsi="Times New Roman" w:cs="Times New Roman"/>
          <w:sz w:val="24"/>
          <w:szCs w:val="24"/>
        </w:rPr>
        <w:t>).</w:t>
      </w:r>
    </w:p>
    <w:p w:rsidR="00522A88"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 xml:space="preserve">Το μπλοκ διάγραμμα καθώς και η αντίστοιχη ορολογία δίνονται στο </w:t>
      </w:r>
      <w:r w:rsidRPr="00F16616">
        <w:rPr>
          <w:rFonts w:ascii="Times New Roman" w:hAnsi="Times New Roman" w:cs="Times New Roman"/>
          <w:sz w:val="24"/>
          <w:szCs w:val="24"/>
        </w:rPr>
        <w:t>Σχ..</w:t>
      </w:r>
    </w:p>
    <w:p w:rsidR="00522A88" w:rsidRDefault="00522A88" w:rsidP="00522A88">
      <w:pPr>
        <w:jc w:val="center"/>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14:anchorId="0E45D8F6" wp14:editId="28A11DF9">
            <wp:extent cx="5504815" cy="2682875"/>
            <wp:effectExtent l="19050" t="0" r="635" b="0"/>
            <wp:docPr id="57" name="56 - Εικόνα" descr="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JPG"/>
                    <pic:cNvPicPr/>
                  </pic:nvPicPr>
                  <pic:blipFill>
                    <a:blip r:embed="rId10"/>
                    <a:stretch>
                      <a:fillRect/>
                    </a:stretch>
                  </pic:blipFill>
                  <pic:spPr>
                    <a:xfrm>
                      <a:off x="0" y="0"/>
                      <a:ext cx="5504815" cy="2682875"/>
                    </a:xfrm>
                    <a:prstGeom prst="rect">
                      <a:avLst/>
                    </a:prstGeom>
                  </pic:spPr>
                </pic:pic>
              </a:graphicData>
            </a:graphic>
          </wp:inline>
        </w:drawing>
      </w:r>
    </w:p>
    <w:p w:rsidR="00522A88" w:rsidRPr="00F215EA"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Υπάρχουν δύο ελεγκτές, καθένας με το δικό του στοιχείο μέτρησης, αλλά μόνο ο κύριος (</w:t>
      </w:r>
      <w:proofErr w:type="spellStart"/>
      <w:r w:rsidRPr="00156ED0">
        <w:rPr>
          <w:rFonts w:ascii="Times New Roman" w:hAnsi="Times New Roman" w:cs="Times New Roman"/>
          <w:sz w:val="24"/>
          <w:szCs w:val="24"/>
        </w:rPr>
        <w:t>Master</w:t>
      </w:r>
      <w:proofErr w:type="spellEnd"/>
      <w:r w:rsidRPr="00156ED0">
        <w:rPr>
          <w:rFonts w:ascii="Times New Roman" w:hAnsi="Times New Roman" w:cs="Times New Roman"/>
          <w:sz w:val="24"/>
          <w:szCs w:val="24"/>
        </w:rPr>
        <w:t xml:space="preserve">) ελεγκτής έχει ανεξάρτητο </w:t>
      </w:r>
      <w:proofErr w:type="spellStart"/>
      <w:r w:rsidRPr="00156ED0">
        <w:rPr>
          <w:rFonts w:ascii="Times New Roman" w:hAnsi="Times New Roman" w:cs="Times New Roman"/>
          <w:sz w:val="24"/>
          <w:szCs w:val="24"/>
        </w:rPr>
        <w:t>set</w:t>
      </w:r>
      <w:proofErr w:type="spellEnd"/>
      <w:r w:rsidRPr="00156ED0">
        <w:rPr>
          <w:rFonts w:ascii="Times New Roman" w:hAnsi="Times New Roman" w:cs="Times New Roman"/>
          <w:sz w:val="24"/>
          <w:szCs w:val="24"/>
        </w:rPr>
        <w:t xml:space="preserve"> </w:t>
      </w:r>
      <w:proofErr w:type="spellStart"/>
      <w:r w:rsidRPr="00156ED0">
        <w:rPr>
          <w:rFonts w:ascii="Times New Roman" w:hAnsi="Times New Roman" w:cs="Times New Roman"/>
          <w:sz w:val="24"/>
          <w:szCs w:val="24"/>
        </w:rPr>
        <w:t>point</w:t>
      </w:r>
      <w:proofErr w:type="spellEnd"/>
      <w:r w:rsidRPr="00156ED0">
        <w:rPr>
          <w:rFonts w:ascii="Times New Roman" w:hAnsi="Times New Roman" w:cs="Times New Roman"/>
          <w:sz w:val="24"/>
          <w:szCs w:val="24"/>
        </w:rPr>
        <w:t xml:space="preserve"> και μόνο ο βοηθητικός ελεγκτής έχει έξοδο προς τη διεργασία. Ο βοηθητικός ελεγκτής, η ελεγχόμενη μεταβλητή και η συσκευή μέτρησης αποτελούν τα στοιχεία του εσωτερικού ή βοηθητικού βρόγχου.</w:t>
      </w:r>
    </w:p>
    <w:p w:rsidR="00522A88" w:rsidRPr="00F215EA"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 xml:space="preserve"> Ο εξωτερικός βρόγχος περιλαμβάνει όλα τα στοιχεία συμπεριλαμβανομένου και του βοηθητικού βρόγχου. Για την καλή λειτουργία είναι απαραίτητο ο εσωτερικός βρόγχος να είναι τουλάχιστον τόσο γρήγορος όσο και ο εξωτερικός, αν όχι ταχύτερος. Αν αυτό δεν μπορεί να επιτευχθεί, τότε δεν θα υπάρξει χρόνος για να συντονισθεί ο εξωτερικός ελεγκτής.</w:t>
      </w:r>
    </w:p>
    <w:p w:rsidR="00522A88" w:rsidRPr="00F215EA"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 xml:space="preserve"> Ο τρόπος αυτός ελέγχου, συνήθως χρησιμοποιείται σε συστήματα ελέγχου ροής, στάθμης υγρών, πίεσης και θερμοκρασίας. Το σύστημα διαδοχικού ελέγχου συνήθως χρησιμοποιείται για εξουδετέρωση των διαταραχών που προκαλούνται στον εσωτερικό βρόγχο (πίεση ατμού) και οφείλονται σε μεταβολές του φορτίου. </w:t>
      </w:r>
    </w:p>
    <w:p w:rsidR="00522A88" w:rsidRPr="00F215EA"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Αυτές όμως είναι γενικές παρατηρήσεις. Οι περιπτώσεις ελέγχου, που απαιτούν την συγκεκριμένη μέθοδο πρέπει να αναλυθούν λεπτομερειακά προκειμένου να διερευνηθεί η ανάγκη για διαδοχικό έλεγχο, καθώς και για το τι πρέπει να περιλαμβάνει ο εσωτερικός και τι ο εξωτερικός βρόγχος.</w:t>
      </w:r>
    </w:p>
    <w:p w:rsidR="00522A88" w:rsidRPr="00F215EA" w:rsidRDefault="00522A88" w:rsidP="00522A88">
      <w:pPr>
        <w:rPr>
          <w:rFonts w:ascii="Times New Roman" w:hAnsi="Times New Roman" w:cs="Times New Roman"/>
          <w:sz w:val="24"/>
          <w:szCs w:val="24"/>
        </w:rPr>
      </w:pPr>
      <w:r w:rsidRPr="00156ED0">
        <w:rPr>
          <w:rFonts w:ascii="Times New Roman" w:hAnsi="Times New Roman" w:cs="Times New Roman"/>
          <w:sz w:val="24"/>
          <w:szCs w:val="24"/>
        </w:rPr>
        <w:t xml:space="preserve"> Μερικές διατάξεις διαδοχικού ελέγχου που χρησιμοποιούνται, δίνονται στα περιγράμματα του </w:t>
      </w:r>
      <w:r w:rsidRPr="00F16616">
        <w:rPr>
          <w:rFonts w:ascii="Times New Roman" w:hAnsi="Times New Roman" w:cs="Times New Roman"/>
          <w:sz w:val="24"/>
          <w:szCs w:val="24"/>
        </w:rPr>
        <w:t xml:space="preserve">Σχ. </w:t>
      </w:r>
    </w:p>
    <w:p w:rsidR="00522A88" w:rsidRPr="00F215EA" w:rsidRDefault="00522A88" w:rsidP="00522A88">
      <w:pPr>
        <w:ind w:firstLine="0"/>
        <w:rPr>
          <w:rFonts w:ascii="Times New Roman" w:hAnsi="Times New Roman" w:cs="Times New Roman"/>
          <w:sz w:val="24"/>
          <w:szCs w:val="24"/>
        </w:rPr>
      </w:pPr>
    </w:p>
    <w:p w:rsidR="00522A88" w:rsidRDefault="00522A88" w:rsidP="00522A88">
      <w:pPr>
        <w:jc w:val="center"/>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14:anchorId="4807B3AC" wp14:editId="6A849BA2">
            <wp:extent cx="5504815" cy="2307590"/>
            <wp:effectExtent l="19050" t="0" r="635" b="0"/>
            <wp:docPr id="58" name="57 - Εικόνα"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11"/>
                    <a:stretch>
                      <a:fillRect/>
                    </a:stretch>
                  </pic:blipFill>
                  <pic:spPr>
                    <a:xfrm>
                      <a:off x="0" y="0"/>
                      <a:ext cx="5504815" cy="2307590"/>
                    </a:xfrm>
                    <a:prstGeom prst="rect">
                      <a:avLst/>
                    </a:prstGeom>
                  </pic:spPr>
                </pic:pic>
              </a:graphicData>
            </a:graphic>
          </wp:inline>
        </w:drawing>
      </w: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Default="00522A88" w:rsidP="00522A88">
      <w:pPr>
        <w:rPr>
          <w:rFonts w:ascii="Times New Roman" w:hAnsi="Times New Roman" w:cs="Times New Roman"/>
          <w:sz w:val="24"/>
          <w:szCs w:val="24"/>
        </w:rPr>
      </w:pPr>
    </w:p>
    <w:p w:rsidR="00522A88" w:rsidRPr="00EA4CCC" w:rsidRDefault="00522A88" w:rsidP="00522A88">
      <w:pPr>
        <w:rPr>
          <w:rFonts w:ascii="Times New Roman" w:hAnsi="Times New Roman" w:cs="Times New Roman"/>
          <w:sz w:val="24"/>
          <w:szCs w:val="24"/>
        </w:rPr>
      </w:pPr>
    </w:p>
    <w:p w:rsidR="00C6595A" w:rsidRDefault="00C6595A">
      <w:bookmarkStart w:id="0" w:name="_GoBack"/>
      <w:bookmarkEnd w:id="0"/>
    </w:p>
    <w:sectPr w:rsidR="00C659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C460D"/>
    <w:multiLevelType w:val="hybridMultilevel"/>
    <w:tmpl w:val="47EA4C38"/>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1">
    <w:nsid w:val="5EF070FA"/>
    <w:multiLevelType w:val="hybridMultilevel"/>
    <w:tmpl w:val="EE54998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88"/>
    <w:rsid w:val="00522A88"/>
    <w:rsid w:val="00634238"/>
    <w:rsid w:val="00955833"/>
    <w:rsid w:val="00C6595A"/>
    <w:rsid w:val="00EC1BDF"/>
    <w:rsid w:val="00F11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EF541-8745-47C0-94DA-70B6A00D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A88"/>
    <w:pPr>
      <w:spacing w:after="200" w:line="360" w:lineRule="auto"/>
      <w:ind w:firstLine="170"/>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872</Words>
  <Characters>4709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TASEIS</dc:creator>
  <cp:keywords/>
  <dc:description/>
  <cp:lastModifiedBy>TASEIS</cp:lastModifiedBy>
  <cp:revision>1</cp:revision>
  <dcterms:created xsi:type="dcterms:W3CDTF">2019-10-31T11:32:00Z</dcterms:created>
  <dcterms:modified xsi:type="dcterms:W3CDTF">2019-10-31T11:33:00Z</dcterms:modified>
</cp:coreProperties>
</file>