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1C" w:rsidRPr="007C0508" w:rsidRDefault="009C351C" w:rsidP="008D34FA">
      <w:pPr>
        <w:spacing w:line="276" w:lineRule="auto"/>
        <w:jc w:val="center"/>
        <w:rPr>
          <w:b/>
          <w:bCs/>
          <w:sz w:val="28"/>
          <w:szCs w:val="28"/>
        </w:rPr>
      </w:pPr>
      <w:r w:rsidRPr="007C0508">
        <w:rPr>
          <w:b/>
          <w:bCs/>
          <w:sz w:val="28"/>
          <w:szCs w:val="28"/>
          <w:lang w:val="en-US"/>
        </w:rPr>
        <w:t>GYRO</w:t>
      </w:r>
      <w:r w:rsidRPr="003150C8">
        <w:rPr>
          <w:b/>
          <w:bCs/>
          <w:sz w:val="28"/>
          <w:szCs w:val="28"/>
        </w:rPr>
        <w:t xml:space="preserve"> </w:t>
      </w:r>
      <w:r w:rsidRPr="007C0508">
        <w:rPr>
          <w:b/>
          <w:bCs/>
          <w:sz w:val="28"/>
          <w:szCs w:val="28"/>
          <w:lang w:val="en-US"/>
        </w:rPr>
        <w:t>COMPASS</w:t>
      </w:r>
      <w:r w:rsidRPr="003150C8">
        <w:rPr>
          <w:b/>
          <w:bCs/>
          <w:sz w:val="28"/>
          <w:szCs w:val="28"/>
        </w:rPr>
        <w:t xml:space="preserve"> – </w:t>
      </w:r>
      <w:r w:rsidRPr="007C0508">
        <w:rPr>
          <w:b/>
          <w:bCs/>
          <w:sz w:val="28"/>
          <w:szCs w:val="28"/>
        </w:rPr>
        <w:t>ΓΥΡΟΠΥΞΙΔΕΣ</w:t>
      </w:r>
    </w:p>
    <w:p w:rsidR="009C351C" w:rsidRDefault="009C351C" w:rsidP="008D34FA">
      <w:pPr>
        <w:spacing w:line="276" w:lineRule="auto"/>
        <w:rPr>
          <w:sz w:val="28"/>
          <w:szCs w:val="28"/>
        </w:rPr>
      </w:pPr>
    </w:p>
    <w:p w:rsidR="009C351C" w:rsidRDefault="009C351C" w:rsidP="008D34FA">
      <w:pPr>
        <w:spacing w:line="276" w:lineRule="auto"/>
        <w:rPr>
          <w:b/>
          <w:bCs/>
          <w:sz w:val="28"/>
          <w:szCs w:val="28"/>
          <w:u w:val="single"/>
        </w:rPr>
      </w:pPr>
    </w:p>
    <w:p w:rsidR="009C351C" w:rsidRDefault="009C351C" w:rsidP="008D34FA">
      <w:pPr>
        <w:spacing w:line="276" w:lineRule="auto"/>
        <w:rPr>
          <w:b/>
          <w:bCs/>
          <w:sz w:val="28"/>
          <w:szCs w:val="28"/>
          <w:u w:val="single"/>
        </w:rPr>
      </w:pPr>
      <w:r w:rsidRPr="007C0508">
        <w:rPr>
          <w:b/>
          <w:bCs/>
          <w:sz w:val="28"/>
          <w:szCs w:val="28"/>
          <w:u w:val="single"/>
        </w:rPr>
        <w:t xml:space="preserve">ΠΛΕΟΝΕΚΤΗΜΑΤΑ </w:t>
      </w:r>
      <w:r w:rsidRPr="007C0508">
        <w:rPr>
          <w:b/>
          <w:bCs/>
          <w:sz w:val="28"/>
          <w:szCs w:val="28"/>
          <w:u w:val="single"/>
          <w:lang w:val="en-US"/>
        </w:rPr>
        <w:t>GYRO</w:t>
      </w:r>
      <w:r w:rsidRPr="007C0508">
        <w:rPr>
          <w:b/>
          <w:bCs/>
          <w:sz w:val="28"/>
          <w:szCs w:val="28"/>
          <w:u w:val="single"/>
        </w:rPr>
        <w:t>:</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r w:rsidRPr="007C0508">
        <w:rPr>
          <w:sz w:val="28"/>
          <w:szCs w:val="28"/>
        </w:rPr>
        <w:t xml:space="preserve">- ∆εν επηρεάζεται από τα </w:t>
      </w:r>
      <w:proofErr w:type="spellStart"/>
      <w:r w:rsidRPr="007C0508">
        <w:rPr>
          <w:sz w:val="28"/>
          <w:szCs w:val="28"/>
        </w:rPr>
        <w:t>σφάλµατα</w:t>
      </w:r>
      <w:proofErr w:type="spellEnd"/>
      <w:r w:rsidRPr="007C0508">
        <w:rPr>
          <w:sz w:val="28"/>
          <w:szCs w:val="28"/>
        </w:rPr>
        <w:t xml:space="preserve"> της απόκλισης και της παρεκτροπής σε αντίθεση µε την µ</w:t>
      </w:r>
      <w:proofErr w:type="spellStart"/>
      <w:r w:rsidRPr="007C0508">
        <w:rPr>
          <w:sz w:val="28"/>
          <w:szCs w:val="28"/>
        </w:rPr>
        <w:t>αγνητική</w:t>
      </w:r>
      <w:proofErr w:type="spellEnd"/>
      <w:r w:rsidRPr="007C0508">
        <w:rPr>
          <w:sz w:val="28"/>
          <w:szCs w:val="28"/>
        </w:rPr>
        <w:t>.</w:t>
      </w:r>
    </w:p>
    <w:p w:rsidR="009C351C" w:rsidRPr="007C0508" w:rsidRDefault="009C351C" w:rsidP="008D34FA">
      <w:pPr>
        <w:numPr>
          <w:ilvl w:val="0"/>
          <w:numId w:val="1"/>
        </w:numPr>
        <w:spacing w:line="276" w:lineRule="auto"/>
        <w:rPr>
          <w:sz w:val="28"/>
          <w:szCs w:val="28"/>
        </w:rPr>
      </w:pPr>
      <w:r w:rsidRPr="007C0508">
        <w:rPr>
          <w:sz w:val="28"/>
          <w:szCs w:val="28"/>
        </w:rPr>
        <w:t>Μπορεί να υποστηρίξει µ</w:t>
      </w:r>
      <w:proofErr w:type="spellStart"/>
      <w:r w:rsidRPr="007C0508">
        <w:rPr>
          <w:sz w:val="28"/>
          <w:szCs w:val="28"/>
        </w:rPr>
        <w:t>εγάλο</w:t>
      </w:r>
      <w:proofErr w:type="spellEnd"/>
      <w:r w:rsidRPr="007C0508">
        <w:rPr>
          <w:sz w:val="28"/>
          <w:szCs w:val="28"/>
        </w:rPr>
        <w:t xml:space="preserve"> </w:t>
      </w:r>
      <w:proofErr w:type="spellStart"/>
      <w:r w:rsidRPr="007C0508">
        <w:rPr>
          <w:sz w:val="28"/>
          <w:szCs w:val="28"/>
        </w:rPr>
        <w:t>αριθµό</w:t>
      </w:r>
      <w:proofErr w:type="spellEnd"/>
      <w:r w:rsidRPr="007C0508">
        <w:rPr>
          <w:sz w:val="28"/>
          <w:szCs w:val="28"/>
        </w:rPr>
        <w:t xml:space="preserve"> </w:t>
      </w:r>
      <w:proofErr w:type="spellStart"/>
      <w:r w:rsidRPr="007C0508">
        <w:rPr>
          <w:sz w:val="28"/>
          <w:szCs w:val="28"/>
        </w:rPr>
        <w:t>επαναληπτών</w:t>
      </w:r>
      <w:proofErr w:type="spellEnd"/>
      <w:r w:rsidRPr="007C0508">
        <w:rPr>
          <w:sz w:val="28"/>
          <w:szCs w:val="28"/>
        </w:rPr>
        <w:t xml:space="preserve"> (</w:t>
      </w:r>
      <w:r w:rsidRPr="007C0508">
        <w:rPr>
          <w:sz w:val="28"/>
          <w:szCs w:val="28"/>
          <w:lang w:val="en-US"/>
        </w:rPr>
        <w:t>repeaters</w:t>
      </w:r>
      <w:r w:rsidRPr="007C0508">
        <w:rPr>
          <w:sz w:val="28"/>
          <w:szCs w:val="28"/>
        </w:rPr>
        <w:t>)</w:t>
      </w:r>
    </w:p>
    <w:p w:rsidR="009C351C" w:rsidRPr="007C0508" w:rsidRDefault="009C351C" w:rsidP="008D34FA">
      <w:pPr>
        <w:spacing w:line="276" w:lineRule="auto"/>
        <w:rPr>
          <w:sz w:val="28"/>
          <w:szCs w:val="28"/>
        </w:rPr>
      </w:pPr>
      <w:r w:rsidRPr="007C0508">
        <w:rPr>
          <w:sz w:val="28"/>
          <w:szCs w:val="28"/>
        </w:rPr>
        <w:t xml:space="preserve">- </w:t>
      </w:r>
      <w:r w:rsidRPr="007C0508">
        <w:rPr>
          <w:sz w:val="28"/>
          <w:szCs w:val="28"/>
          <w:lang w:val="en-US"/>
        </w:rPr>
        <w:t>M</w:t>
      </w:r>
      <w:proofErr w:type="spellStart"/>
      <w:r w:rsidRPr="007C0508">
        <w:rPr>
          <w:sz w:val="28"/>
          <w:szCs w:val="28"/>
        </w:rPr>
        <w:t>πορεί</w:t>
      </w:r>
      <w:proofErr w:type="spellEnd"/>
      <w:r w:rsidRPr="007C0508">
        <w:rPr>
          <w:sz w:val="28"/>
          <w:szCs w:val="28"/>
        </w:rPr>
        <w:t xml:space="preserve"> να στείλει πληροφορίες σε µ</w:t>
      </w:r>
      <w:proofErr w:type="spellStart"/>
      <w:r w:rsidRPr="007C0508">
        <w:rPr>
          <w:sz w:val="28"/>
          <w:szCs w:val="28"/>
        </w:rPr>
        <w:t>εγάλο</w:t>
      </w:r>
      <w:proofErr w:type="spellEnd"/>
      <w:r w:rsidRPr="007C0508">
        <w:rPr>
          <w:sz w:val="28"/>
          <w:szCs w:val="28"/>
        </w:rPr>
        <w:t xml:space="preserve"> </w:t>
      </w:r>
      <w:proofErr w:type="spellStart"/>
      <w:r w:rsidRPr="007C0508">
        <w:rPr>
          <w:sz w:val="28"/>
          <w:szCs w:val="28"/>
        </w:rPr>
        <w:t>αριθµό</w:t>
      </w:r>
      <w:proofErr w:type="spellEnd"/>
      <w:r w:rsidRPr="007C0508">
        <w:rPr>
          <w:sz w:val="28"/>
          <w:szCs w:val="28"/>
        </w:rPr>
        <w:t xml:space="preserve"> </w:t>
      </w:r>
      <w:proofErr w:type="spellStart"/>
      <w:r w:rsidRPr="007C0508">
        <w:rPr>
          <w:sz w:val="28"/>
          <w:szCs w:val="28"/>
        </w:rPr>
        <w:t>ηλ</w:t>
      </w:r>
      <w:proofErr w:type="spellEnd"/>
      <w:r w:rsidRPr="007C0508">
        <w:rPr>
          <w:sz w:val="28"/>
          <w:szCs w:val="28"/>
        </w:rPr>
        <w:t>/</w:t>
      </w:r>
      <w:proofErr w:type="spellStart"/>
      <w:r w:rsidRPr="007C0508">
        <w:rPr>
          <w:sz w:val="28"/>
          <w:szCs w:val="28"/>
        </w:rPr>
        <w:t>κων</w:t>
      </w:r>
      <w:proofErr w:type="spellEnd"/>
      <w:r w:rsidRPr="007C0508">
        <w:rPr>
          <w:sz w:val="28"/>
          <w:szCs w:val="28"/>
        </w:rPr>
        <w:t xml:space="preserve"> οργάνων της γέφυρας όπως </w:t>
      </w:r>
      <w:r w:rsidRPr="007C0508">
        <w:rPr>
          <w:sz w:val="28"/>
          <w:szCs w:val="28"/>
          <w:lang w:val="en-US"/>
        </w:rPr>
        <w:t>D</w:t>
      </w:r>
      <w:r w:rsidRPr="007C0508">
        <w:rPr>
          <w:sz w:val="28"/>
          <w:szCs w:val="28"/>
        </w:rPr>
        <w:t>/</w:t>
      </w:r>
      <w:r w:rsidRPr="007C0508">
        <w:rPr>
          <w:sz w:val="28"/>
          <w:szCs w:val="28"/>
          <w:lang w:val="en-US"/>
        </w:rPr>
        <w:t>F</w:t>
      </w:r>
      <w:r w:rsidRPr="007C0508">
        <w:rPr>
          <w:sz w:val="28"/>
          <w:szCs w:val="28"/>
        </w:rPr>
        <w:t xml:space="preserve"> , </w:t>
      </w:r>
      <w:r w:rsidRPr="007C0508">
        <w:rPr>
          <w:sz w:val="28"/>
          <w:szCs w:val="28"/>
          <w:lang w:val="en-US"/>
        </w:rPr>
        <w:t>RADAR</w:t>
      </w:r>
      <w:r w:rsidRPr="007C0508">
        <w:rPr>
          <w:sz w:val="28"/>
          <w:szCs w:val="28"/>
        </w:rPr>
        <w:t xml:space="preserve"> , </w:t>
      </w:r>
      <w:r w:rsidRPr="007C0508">
        <w:rPr>
          <w:sz w:val="28"/>
          <w:szCs w:val="28"/>
          <w:lang w:val="en-US"/>
        </w:rPr>
        <w:t>AUTO</w:t>
      </w:r>
      <w:r w:rsidRPr="007C0508">
        <w:rPr>
          <w:sz w:val="28"/>
          <w:szCs w:val="28"/>
        </w:rPr>
        <w:t xml:space="preserve"> </w:t>
      </w:r>
      <w:r w:rsidRPr="007C0508">
        <w:rPr>
          <w:sz w:val="28"/>
          <w:szCs w:val="28"/>
          <w:lang w:val="en-US"/>
        </w:rPr>
        <w:t>PILOT</w:t>
      </w:r>
      <w:r w:rsidRPr="007C0508">
        <w:rPr>
          <w:sz w:val="28"/>
          <w:szCs w:val="28"/>
        </w:rPr>
        <w:t xml:space="preserve"> , κτλ.</w:t>
      </w:r>
    </w:p>
    <w:p w:rsidR="009C351C" w:rsidRDefault="009C351C" w:rsidP="008D34FA">
      <w:pPr>
        <w:numPr>
          <w:ilvl w:val="0"/>
          <w:numId w:val="2"/>
        </w:numPr>
        <w:spacing w:line="276" w:lineRule="auto"/>
        <w:rPr>
          <w:sz w:val="28"/>
          <w:szCs w:val="28"/>
        </w:rPr>
      </w:pPr>
      <w:r w:rsidRPr="007C0508">
        <w:rPr>
          <w:sz w:val="28"/>
          <w:szCs w:val="28"/>
        </w:rPr>
        <w:t xml:space="preserve">Το </w:t>
      </w:r>
      <w:proofErr w:type="spellStart"/>
      <w:r w:rsidRPr="007C0508">
        <w:rPr>
          <w:sz w:val="28"/>
          <w:szCs w:val="28"/>
        </w:rPr>
        <w:t>σφάλµα</w:t>
      </w:r>
      <w:proofErr w:type="spellEnd"/>
      <w:r w:rsidRPr="007C0508">
        <w:rPr>
          <w:sz w:val="28"/>
          <w:szCs w:val="28"/>
        </w:rPr>
        <w:t xml:space="preserve"> της έχει πολύ µ</w:t>
      </w:r>
      <w:proofErr w:type="spellStart"/>
      <w:r w:rsidRPr="007C0508">
        <w:rPr>
          <w:sz w:val="28"/>
          <w:szCs w:val="28"/>
        </w:rPr>
        <w:t>ικρότερο</w:t>
      </w:r>
      <w:proofErr w:type="spellEnd"/>
      <w:r w:rsidRPr="007C0508">
        <w:rPr>
          <w:sz w:val="28"/>
          <w:szCs w:val="28"/>
        </w:rPr>
        <w:t xml:space="preserve"> εύρος </w:t>
      </w:r>
      <w:proofErr w:type="spellStart"/>
      <w:r w:rsidRPr="007C0508">
        <w:rPr>
          <w:sz w:val="28"/>
          <w:szCs w:val="28"/>
        </w:rPr>
        <w:t>διακύµανσης</w:t>
      </w:r>
      <w:proofErr w:type="spellEnd"/>
      <w:r w:rsidRPr="007C0508">
        <w:rPr>
          <w:sz w:val="28"/>
          <w:szCs w:val="28"/>
        </w:rPr>
        <w:t xml:space="preserve"> από αυτό της µ</w:t>
      </w:r>
      <w:proofErr w:type="spellStart"/>
      <w:r w:rsidRPr="007C0508">
        <w:rPr>
          <w:sz w:val="28"/>
          <w:szCs w:val="28"/>
        </w:rPr>
        <w:t>αγνητικής</w:t>
      </w:r>
      <w:proofErr w:type="spellEnd"/>
      <w:r w:rsidRPr="007C0508">
        <w:rPr>
          <w:sz w:val="28"/>
          <w:szCs w:val="28"/>
        </w:rPr>
        <w:t>.</w:t>
      </w:r>
    </w:p>
    <w:p w:rsidR="009C351C" w:rsidRDefault="009C351C" w:rsidP="008D34FA">
      <w:pPr>
        <w:spacing w:line="276" w:lineRule="auto"/>
        <w:ind w:left="720"/>
        <w:rPr>
          <w:sz w:val="28"/>
          <w:szCs w:val="28"/>
        </w:rPr>
      </w:pPr>
    </w:p>
    <w:p w:rsidR="00663A89" w:rsidRPr="007C0508" w:rsidRDefault="00663A89" w:rsidP="008D34FA">
      <w:pPr>
        <w:spacing w:line="276" w:lineRule="auto"/>
        <w:ind w:left="720"/>
        <w:rPr>
          <w:sz w:val="28"/>
          <w:szCs w:val="28"/>
        </w:rPr>
      </w:pPr>
    </w:p>
    <w:p w:rsidR="009C351C" w:rsidRDefault="009C351C" w:rsidP="008D34FA">
      <w:pPr>
        <w:spacing w:line="276" w:lineRule="auto"/>
        <w:rPr>
          <w:b/>
          <w:bCs/>
          <w:sz w:val="28"/>
          <w:szCs w:val="28"/>
          <w:u w:val="single"/>
        </w:rPr>
      </w:pPr>
      <w:r w:rsidRPr="007C0508">
        <w:rPr>
          <w:b/>
          <w:bCs/>
          <w:sz w:val="28"/>
          <w:szCs w:val="28"/>
          <w:u w:val="single"/>
        </w:rPr>
        <w:t xml:space="preserve">ΜΕΙΟΝΕΚΤΗΜΑΤΑ </w:t>
      </w:r>
      <w:r w:rsidRPr="007C0508">
        <w:rPr>
          <w:b/>
          <w:bCs/>
          <w:sz w:val="28"/>
          <w:szCs w:val="28"/>
          <w:u w:val="single"/>
          <w:lang w:val="en-US"/>
        </w:rPr>
        <w:t>GYRO</w:t>
      </w:r>
      <w:r w:rsidRPr="007C0508">
        <w:rPr>
          <w:b/>
          <w:bCs/>
          <w:sz w:val="28"/>
          <w:szCs w:val="28"/>
          <w:u w:val="single"/>
        </w:rPr>
        <w:t>:</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r w:rsidRPr="007C0508">
        <w:rPr>
          <w:sz w:val="28"/>
          <w:szCs w:val="28"/>
        </w:rPr>
        <w:t xml:space="preserve">- Για τη λειτουργία της απαιτεί </w:t>
      </w:r>
      <w:proofErr w:type="spellStart"/>
      <w:r w:rsidRPr="007C0508">
        <w:rPr>
          <w:sz w:val="28"/>
          <w:szCs w:val="28"/>
        </w:rPr>
        <w:t>εξειδικευµένη</w:t>
      </w:r>
      <w:proofErr w:type="spellEnd"/>
      <w:r w:rsidRPr="007C0508">
        <w:rPr>
          <w:sz w:val="28"/>
          <w:szCs w:val="28"/>
        </w:rPr>
        <w:t xml:space="preserve"> ηλεκτρική παροχή, ενώ δεν µ</w:t>
      </w:r>
      <w:proofErr w:type="spellStart"/>
      <w:r w:rsidRPr="007C0508">
        <w:rPr>
          <w:sz w:val="28"/>
          <w:szCs w:val="28"/>
        </w:rPr>
        <w:t>πορεί</w:t>
      </w:r>
      <w:proofErr w:type="spellEnd"/>
      <w:r w:rsidRPr="007C0508">
        <w:rPr>
          <w:sz w:val="28"/>
          <w:szCs w:val="28"/>
        </w:rPr>
        <w:t xml:space="preserve"> να λειτουργήσει χωρίς </w:t>
      </w:r>
      <w:proofErr w:type="spellStart"/>
      <w:r w:rsidRPr="007C0508">
        <w:rPr>
          <w:sz w:val="28"/>
          <w:szCs w:val="28"/>
        </w:rPr>
        <w:t>ρεύµα</w:t>
      </w:r>
      <w:proofErr w:type="spellEnd"/>
      <w:r w:rsidRPr="007C0508">
        <w:rPr>
          <w:sz w:val="28"/>
          <w:szCs w:val="28"/>
        </w:rPr>
        <w:t>, σε αντίθεση µε τη µ</w:t>
      </w:r>
      <w:proofErr w:type="spellStart"/>
      <w:r w:rsidRPr="007C0508">
        <w:rPr>
          <w:sz w:val="28"/>
          <w:szCs w:val="28"/>
        </w:rPr>
        <w:t>αγνητική</w:t>
      </w:r>
      <w:proofErr w:type="spellEnd"/>
      <w:r w:rsidRPr="007C0508">
        <w:rPr>
          <w:sz w:val="28"/>
          <w:szCs w:val="28"/>
        </w:rPr>
        <w:t xml:space="preserve"> που δεν </w:t>
      </w:r>
      <w:proofErr w:type="spellStart"/>
      <w:r w:rsidRPr="007C0508">
        <w:rPr>
          <w:sz w:val="28"/>
          <w:szCs w:val="28"/>
        </w:rPr>
        <w:t>χρησιµοποιεί</w:t>
      </w:r>
      <w:proofErr w:type="spellEnd"/>
      <w:r w:rsidRPr="007C0508">
        <w:rPr>
          <w:sz w:val="28"/>
          <w:szCs w:val="28"/>
        </w:rPr>
        <w:t xml:space="preserve"> ηλεκτρική ενέργεια.</w:t>
      </w:r>
    </w:p>
    <w:p w:rsidR="009C351C" w:rsidRPr="007C0508" w:rsidRDefault="009C351C" w:rsidP="008D34FA">
      <w:pPr>
        <w:spacing w:line="276" w:lineRule="auto"/>
        <w:rPr>
          <w:sz w:val="28"/>
          <w:szCs w:val="28"/>
        </w:rPr>
      </w:pPr>
      <w:r w:rsidRPr="007C0508">
        <w:rPr>
          <w:sz w:val="28"/>
          <w:szCs w:val="28"/>
        </w:rPr>
        <w:t xml:space="preserve">- Είναι από τις πιο πολύπλοκες </w:t>
      </w:r>
      <w:proofErr w:type="spellStart"/>
      <w:r w:rsidRPr="007C0508">
        <w:rPr>
          <w:sz w:val="28"/>
          <w:szCs w:val="28"/>
        </w:rPr>
        <w:t>ηλεκτροµηχανικές</w:t>
      </w:r>
      <w:proofErr w:type="spellEnd"/>
      <w:r w:rsidRPr="007C0508">
        <w:rPr>
          <w:sz w:val="28"/>
          <w:szCs w:val="28"/>
        </w:rPr>
        <w:t xml:space="preserve"> κατασκευές που βρίσκονται στο πλοίο καθώς η </w:t>
      </w:r>
      <w:proofErr w:type="spellStart"/>
      <w:r w:rsidRPr="007C0508">
        <w:rPr>
          <w:sz w:val="28"/>
          <w:szCs w:val="28"/>
        </w:rPr>
        <w:t>δευτεροβάθµια</w:t>
      </w:r>
      <w:proofErr w:type="spellEnd"/>
      <w:r w:rsidRPr="007C0508">
        <w:rPr>
          <w:sz w:val="28"/>
          <w:szCs w:val="28"/>
        </w:rPr>
        <w:t xml:space="preserve"> συντήρησή της απαιτεί </w:t>
      </w:r>
      <w:proofErr w:type="spellStart"/>
      <w:r w:rsidRPr="007C0508">
        <w:rPr>
          <w:sz w:val="28"/>
          <w:szCs w:val="28"/>
        </w:rPr>
        <w:t>εξειδικευµένο</w:t>
      </w:r>
      <w:proofErr w:type="spellEnd"/>
      <w:r w:rsidRPr="007C0508">
        <w:rPr>
          <w:sz w:val="28"/>
          <w:szCs w:val="28"/>
        </w:rPr>
        <w:t xml:space="preserve"> προσωπικό και ανταλλακτικά, ενώ η µ</w:t>
      </w:r>
      <w:proofErr w:type="spellStart"/>
      <w:r w:rsidRPr="007C0508">
        <w:rPr>
          <w:sz w:val="28"/>
          <w:szCs w:val="28"/>
        </w:rPr>
        <w:t>αγνητική</w:t>
      </w:r>
      <w:proofErr w:type="spellEnd"/>
      <w:r w:rsidRPr="007C0508">
        <w:rPr>
          <w:sz w:val="28"/>
          <w:szCs w:val="28"/>
        </w:rPr>
        <w:t xml:space="preserve"> είναι από τα πιο απλά και εύχρηστα όργανα ναυσιπλοΐας</w:t>
      </w:r>
    </w:p>
    <w:p w:rsidR="009C351C" w:rsidRPr="007C0508" w:rsidRDefault="009C351C" w:rsidP="008D34FA">
      <w:pPr>
        <w:spacing w:line="276" w:lineRule="auto"/>
        <w:rPr>
          <w:sz w:val="28"/>
          <w:szCs w:val="28"/>
        </w:rPr>
      </w:pPr>
      <w:r w:rsidRPr="007C0508">
        <w:rPr>
          <w:sz w:val="28"/>
          <w:szCs w:val="28"/>
        </w:rPr>
        <w:t xml:space="preserve">- Χρειάζεται </w:t>
      </w:r>
      <w:proofErr w:type="spellStart"/>
      <w:r w:rsidRPr="007C0508">
        <w:rPr>
          <w:sz w:val="28"/>
          <w:szCs w:val="28"/>
        </w:rPr>
        <w:t>προετοιµασία</w:t>
      </w:r>
      <w:proofErr w:type="spellEnd"/>
      <w:r w:rsidRPr="007C0508">
        <w:rPr>
          <w:sz w:val="28"/>
          <w:szCs w:val="28"/>
        </w:rPr>
        <w:t xml:space="preserve"> αρκετών ωρών για να τεθεί από κατάσταση στάσης σε πλήρη επιχειρησιακή </w:t>
      </w:r>
      <w:proofErr w:type="spellStart"/>
      <w:r w:rsidRPr="007C0508">
        <w:rPr>
          <w:sz w:val="28"/>
          <w:szCs w:val="28"/>
        </w:rPr>
        <w:t>ετοιµότητα</w:t>
      </w:r>
      <w:proofErr w:type="spellEnd"/>
      <w:r w:rsidRPr="007C0508">
        <w:rPr>
          <w:sz w:val="28"/>
          <w:szCs w:val="28"/>
        </w:rPr>
        <w:t xml:space="preserve">, ενώ απαιτείται αντίστοιχη διαδικασία και κατά την κράτησή της, την ίδια </w:t>
      </w:r>
      <w:proofErr w:type="spellStart"/>
      <w:r w:rsidRPr="007C0508">
        <w:rPr>
          <w:sz w:val="28"/>
          <w:szCs w:val="28"/>
        </w:rPr>
        <w:t>στιγµή</w:t>
      </w:r>
      <w:proofErr w:type="spellEnd"/>
      <w:r w:rsidRPr="007C0508">
        <w:rPr>
          <w:sz w:val="28"/>
          <w:szCs w:val="28"/>
        </w:rPr>
        <w:t xml:space="preserve"> που η µ</w:t>
      </w:r>
      <w:proofErr w:type="spellStart"/>
      <w:r w:rsidRPr="007C0508">
        <w:rPr>
          <w:sz w:val="28"/>
          <w:szCs w:val="28"/>
        </w:rPr>
        <w:t>αγνητική</w:t>
      </w:r>
      <w:proofErr w:type="spellEnd"/>
      <w:r w:rsidRPr="007C0508">
        <w:rPr>
          <w:sz w:val="28"/>
          <w:szCs w:val="28"/>
        </w:rPr>
        <w:t xml:space="preserve"> δεν απαιτεί ποτέ εκκίνηση ή κράτηση</w:t>
      </w:r>
      <w:r w:rsidRPr="007C0508">
        <w:rPr>
          <w:b/>
          <w:bCs/>
          <w:sz w:val="28"/>
          <w:szCs w:val="28"/>
          <w:u w:val="single"/>
        </w:rPr>
        <w:t>.</w:t>
      </w:r>
    </w:p>
    <w:p w:rsidR="009C351C" w:rsidRPr="009C351C" w:rsidRDefault="009C351C" w:rsidP="008D34FA">
      <w:pPr>
        <w:spacing w:line="276" w:lineRule="auto"/>
        <w:rPr>
          <w:b/>
          <w:bCs/>
          <w:sz w:val="28"/>
          <w:szCs w:val="28"/>
        </w:rPr>
      </w:pPr>
    </w:p>
    <w:p w:rsidR="009C351C" w:rsidRPr="009C351C" w:rsidRDefault="009C351C" w:rsidP="008D34FA">
      <w:pPr>
        <w:spacing w:line="276" w:lineRule="auto"/>
        <w:rPr>
          <w:b/>
          <w:bCs/>
          <w:sz w:val="28"/>
          <w:szCs w:val="28"/>
        </w:rPr>
      </w:pPr>
    </w:p>
    <w:p w:rsidR="009C351C" w:rsidRDefault="009C351C" w:rsidP="008D34FA">
      <w:pPr>
        <w:spacing w:after="160" w:line="276" w:lineRule="auto"/>
        <w:rPr>
          <w:sz w:val="28"/>
          <w:szCs w:val="28"/>
        </w:rPr>
      </w:pPr>
      <w:r>
        <w:rPr>
          <w:sz w:val="28"/>
          <w:szCs w:val="28"/>
        </w:rPr>
        <w:br w:type="page"/>
      </w:r>
    </w:p>
    <w:p w:rsidR="009C351C" w:rsidRPr="007C0508" w:rsidRDefault="009C351C" w:rsidP="008D34FA">
      <w:pPr>
        <w:spacing w:line="276" w:lineRule="auto"/>
        <w:rPr>
          <w:sz w:val="28"/>
          <w:szCs w:val="28"/>
        </w:rPr>
      </w:pPr>
      <w:r w:rsidRPr="007C0508">
        <w:rPr>
          <w:sz w:val="28"/>
          <w:szCs w:val="28"/>
        </w:rPr>
        <w:lastRenderedPageBreak/>
        <w:t xml:space="preserve">Η αρχή λειτουργίας της ηλεκτρομηχανικής γυροσκοπικής πυξίδας βασίζεται στο </w:t>
      </w:r>
      <w:r w:rsidRPr="00310213">
        <w:rPr>
          <w:b/>
          <w:sz w:val="28"/>
          <w:szCs w:val="28"/>
        </w:rPr>
        <w:t>ΓΥΡΟΣΚΟΠΙΟ</w:t>
      </w:r>
      <w:r w:rsidRPr="007C0508">
        <w:rPr>
          <w:sz w:val="28"/>
          <w:szCs w:val="28"/>
        </w:rPr>
        <w:t xml:space="preserve">. </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r w:rsidRPr="007C0508">
        <w:rPr>
          <w:b/>
          <w:bCs/>
          <w:sz w:val="28"/>
          <w:szCs w:val="28"/>
        </w:rPr>
        <w:t>Γυροσκόπιο</w:t>
      </w:r>
      <w:r w:rsidRPr="007C0508">
        <w:rPr>
          <w:sz w:val="28"/>
          <w:szCs w:val="28"/>
        </w:rPr>
        <w:t xml:space="preserve"> είναι ένα όργανο που αποτελείται από ένα έναν άξονα γύρω από τον οποίο περιστρέφεται χωρίς τριβές ένας </w:t>
      </w:r>
      <w:proofErr w:type="spellStart"/>
      <w:r w:rsidRPr="007C0508">
        <w:rPr>
          <w:sz w:val="28"/>
          <w:szCs w:val="28"/>
        </w:rPr>
        <w:t>γυροσφόνδυλος</w:t>
      </w:r>
      <w:proofErr w:type="spellEnd"/>
      <w:r w:rsidRPr="007C0508">
        <w:rPr>
          <w:sz w:val="28"/>
          <w:szCs w:val="28"/>
        </w:rPr>
        <w:t>, δηλαδή µ</w:t>
      </w:r>
      <w:proofErr w:type="spellStart"/>
      <w:r w:rsidRPr="007C0508">
        <w:rPr>
          <w:sz w:val="28"/>
          <w:szCs w:val="28"/>
        </w:rPr>
        <w:t>ια</w:t>
      </w:r>
      <w:proofErr w:type="spellEnd"/>
      <w:r w:rsidRPr="007C0508">
        <w:rPr>
          <w:sz w:val="28"/>
          <w:szCs w:val="28"/>
        </w:rPr>
        <w:t xml:space="preserve"> ποσότητα µ</w:t>
      </w:r>
      <w:proofErr w:type="spellStart"/>
      <w:r w:rsidRPr="007C0508">
        <w:rPr>
          <w:sz w:val="28"/>
          <w:szCs w:val="28"/>
        </w:rPr>
        <w:t>άζας</w:t>
      </w:r>
      <w:proofErr w:type="spellEnd"/>
      <w:r w:rsidRPr="007C0508">
        <w:rPr>
          <w:sz w:val="28"/>
          <w:szCs w:val="28"/>
        </w:rPr>
        <w:t xml:space="preserve"> υψηλής πυκνότητας, καλά </w:t>
      </w:r>
      <w:proofErr w:type="spellStart"/>
      <w:r w:rsidRPr="007C0508">
        <w:rPr>
          <w:sz w:val="28"/>
          <w:szCs w:val="28"/>
        </w:rPr>
        <w:t>ζυγοσταθµισµένη</w:t>
      </w:r>
      <w:proofErr w:type="spellEnd"/>
      <w:r w:rsidRPr="007C0508">
        <w:rPr>
          <w:sz w:val="28"/>
          <w:szCs w:val="28"/>
        </w:rPr>
        <w:t xml:space="preserve"> και µε το µ</w:t>
      </w:r>
      <w:proofErr w:type="spellStart"/>
      <w:r w:rsidRPr="007C0508">
        <w:rPr>
          <w:sz w:val="28"/>
          <w:szCs w:val="28"/>
        </w:rPr>
        <w:t>εγαλύτερο</w:t>
      </w:r>
      <w:proofErr w:type="spellEnd"/>
      <w:r w:rsidRPr="007C0508">
        <w:rPr>
          <w:sz w:val="28"/>
          <w:szCs w:val="28"/>
        </w:rPr>
        <w:t xml:space="preserve"> δυνατό ποσοστό αυτής </w:t>
      </w:r>
      <w:proofErr w:type="spellStart"/>
      <w:r w:rsidRPr="007C0508">
        <w:rPr>
          <w:sz w:val="28"/>
          <w:szCs w:val="28"/>
        </w:rPr>
        <w:t>κατανεµηµένο</w:t>
      </w:r>
      <w:proofErr w:type="spellEnd"/>
      <w:r w:rsidRPr="007C0508">
        <w:rPr>
          <w:sz w:val="28"/>
          <w:szCs w:val="28"/>
        </w:rPr>
        <w:t xml:space="preserve"> στην περιφέρεια.  </w:t>
      </w:r>
    </w:p>
    <w:p w:rsidR="009C351C" w:rsidRPr="007C0508" w:rsidRDefault="009C351C" w:rsidP="008D34FA">
      <w:pPr>
        <w:spacing w:line="276" w:lineRule="auto"/>
        <w:rPr>
          <w:sz w:val="28"/>
          <w:szCs w:val="28"/>
        </w:rPr>
      </w:pPr>
      <w:r w:rsidRPr="007C0508">
        <w:rPr>
          <w:sz w:val="28"/>
          <w:szCs w:val="28"/>
        </w:rPr>
        <w:t xml:space="preserve">Στο </w:t>
      </w:r>
      <w:proofErr w:type="spellStart"/>
      <w:r w:rsidRPr="007C0508">
        <w:rPr>
          <w:sz w:val="28"/>
          <w:szCs w:val="28"/>
        </w:rPr>
        <w:t>σώµα</w:t>
      </w:r>
      <w:proofErr w:type="spellEnd"/>
      <w:r w:rsidRPr="007C0508">
        <w:rPr>
          <w:sz w:val="28"/>
          <w:szCs w:val="28"/>
        </w:rPr>
        <w:t xml:space="preserve"> αυτό δίνεται η δυνατότητα να κινηθεί µε τρεις </w:t>
      </w:r>
      <w:proofErr w:type="spellStart"/>
      <w:r w:rsidRPr="007C0508">
        <w:rPr>
          <w:sz w:val="28"/>
          <w:szCs w:val="28"/>
        </w:rPr>
        <w:t>βαθµούς</w:t>
      </w:r>
      <w:proofErr w:type="spellEnd"/>
      <w:r w:rsidRPr="007C0508">
        <w:rPr>
          <w:sz w:val="28"/>
          <w:szCs w:val="28"/>
        </w:rPr>
        <w:t xml:space="preserve"> ελευθερίας, δηλαδή περιστροφικά, κατά κλίση και κατά </w:t>
      </w:r>
      <w:proofErr w:type="spellStart"/>
      <w:r w:rsidRPr="007C0508">
        <w:rPr>
          <w:sz w:val="28"/>
          <w:szCs w:val="28"/>
        </w:rPr>
        <w:t>αζιµούθ</w:t>
      </w:r>
      <w:proofErr w:type="spellEnd"/>
      <w:r w:rsidRPr="007C0508">
        <w:rPr>
          <w:sz w:val="28"/>
          <w:szCs w:val="28"/>
        </w:rPr>
        <w:t xml:space="preserve">. Χρησιμοποιείται κατάλληλος μηχανισμός αναρτήσεως </w:t>
      </w:r>
      <w:r w:rsidRPr="007C0508">
        <w:rPr>
          <w:b/>
          <w:bCs/>
          <w:sz w:val="28"/>
          <w:szCs w:val="28"/>
        </w:rPr>
        <w:t xml:space="preserve">(ανάρτηση </w:t>
      </w:r>
      <w:proofErr w:type="spellStart"/>
      <w:r w:rsidRPr="007C0508">
        <w:rPr>
          <w:b/>
          <w:bCs/>
          <w:sz w:val="28"/>
          <w:szCs w:val="28"/>
          <w:lang w:val="en-US"/>
        </w:rPr>
        <w:t>Gardan</w:t>
      </w:r>
      <w:proofErr w:type="spellEnd"/>
      <w:r w:rsidRPr="007C0508">
        <w:rPr>
          <w:b/>
          <w:bCs/>
          <w:sz w:val="28"/>
          <w:szCs w:val="28"/>
        </w:rPr>
        <w:t>)</w:t>
      </w:r>
      <w:r w:rsidRPr="007C0508">
        <w:rPr>
          <w:sz w:val="28"/>
          <w:szCs w:val="28"/>
        </w:rPr>
        <w:t xml:space="preserve"> έτσι ώστε το σύστημα να μπορεί να στρέφεται ελεύθερα χωρίς τριβές γύρω από τρείς άξονες που τέμνονται κάθετα μεταξύ τους και ακριβώς στο κέντρο βάρους του σφονδύλου και οι οποίοι είναι :</w:t>
      </w:r>
    </w:p>
    <w:p w:rsidR="009C351C" w:rsidRPr="007C0508" w:rsidRDefault="009C351C" w:rsidP="008D34FA">
      <w:pPr>
        <w:numPr>
          <w:ilvl w:val="0"/>
          <w:numId w:val="3"/>
        </w:numPr>
        <w:spacing w:line="276" w:lineRule="auto"/>
        <w:rPr>
          <w:sz w:val="28"/>
          <w:szCs w:val="28"/>
        </w:rPr>
      </w:pPr>
      <w:r w:rsidRPr="007C0508">
        <w:rPr>
          <w:sz w:val="28"/>
          <w:szCs w:val="28"/>
        </w:rPr>
        <w:t>Ο ΑΞΟΝΑΣ ΠΕΡΙΣΤΡΟΦΗΣ Χ</w:t>
      </w:r>
      <w:r w:rsidRPr="007C0508">
        <w:rPr>
          <w:sz w:val="28"/>
          <w:szCs w:val="28"/>
          <w:lang w:val="en-US"/>
        </w:rPr>
        <w:t>X</w:t>
      </w:r>
      <w:r w:rsidRPr="007C0508">
        <w:rPr>
          <w:sz w:val="28"/>
          <w:szCs w:val="28"/>
        </w:rPr>
        <w:t>’ (</w:t>
      </w:r>
      <w:r w:rsidRPr="007C0508">
        <w:rPr>
          <w:sz w:val="28"/>
          <w:szCs w:val="28"/>
          <w:lang w:val="en-US"/>
        </w:rPr>
        <w:t>Spin</w:t>
      </w:r>
      <w:r w:rsidRPr="007C0508">
        <w:rPr>
          <w:sz w:val="28"/>
          <w:szCs w:val="28"/>
        </w:rPr>
        <w:t xml:space="preserve"> </w:t>
      </w:r>
      <w:r w:rsidRPr="007C0508">
        <w:rPr>
          <w:sz w:val="28"/>
          <w:szCs w:val="28"/>
          <w:lang w:val="en-US"/>
        </w:rPr>
        <w:t>axis</w:t>
      </w:r>
      <w:r w:rsidRPr="007C0508">
        <w:rPr>
          <w:sz w:val="28"/>
          <w:szCs w:val="28"/>
        </w:rPr>
        <w:t xml:space="preserve">) </w:t>
      </w:r>
    </w:p>
    <w:p w:rsidR="009C351C" w:rsidRPr="007C0508" w:rsidRDefault="009C351C" w:rsidP="008D34FA">
      <w:pPr>
        <w:numPr>
          <w:ilvl w:val="0"/>
          <w:numId w:val="3"/>
        </w:numPr>
        <w:spacing w:line="276" w:lineRule="auto"/>
        <w:rPr>
          <w:sz w:val="28"/>
          <w:szCs w:val="28"/>
        </w:rPr>
      </w:pPr>
      <w:r w:rsidRPr="007C0508">
        <w:rPr>
          <w:sz w:val="28"/>
          <w:szCs w:val="28"/>
        </w:rPr>
        <w:t>Ο ΟΡΙΖΟΝΤΙΟΣ ΑΞΟΝΑΣ ΨΨ΄ (</w:t>
      </w:r>
      <w:r w:rsidRPr="007C0508">
        <w:rPr>
          <w:sz w:val="28"/>
          <w:szCs w:val="28"/>
          <w:lang w:val="en-US"/>
        </w:rPr>
        <w:t>Horizontal</w:t>
      </w:r>
      <w:r w:rsidRPr="007C0508">
        <w:rPr>
          <w:sz w:val="28"/>
          <w:szCs w:val="28"/>
        </w:rPr>
        <w:t xml:space="preserve"> </w:t>
      </w:r>
      <w:r w:rsidRPr="007C0508">
        <w:rPr>
          <w:sz w:val="28"/>
          <w:szCs w:val="28"/>
          <w:lang w:val="en-US"/>
        </w:rPr>
        <w:t>axis</w:t>
      </w:r>
      <w:r w:rsidRPr="007C0508">
        <w:rPr>
          <w:sz w:val="28"/>
          <w:szCs w:val="28"/>
        </w:rPr>
        <w:t xml:space="preserve">) ή </w:t>
      </w:r>
      <w:proofErr w:type="spellStart"/>
      <w:r w:rsidRPr="007C0508">
        <w:rPr>
          <w:sz w:val="28"/>
          <w:szCs w:val="28"/>
        </w:rPr>
        <w:t>καθ΄ύψος</w:t>
      </w:r>
      <w:proofErr w:type="spellEnd"/>
      <w:r w:rsidRPr="007C0508">
        <w:rPr>
          <w:sz w:val="28"/>
          <w:szCs w:val="28"/>
        </w:rPr>
        <w:t xml:space="preserve"> – δηλαδή να μεταβάλλει  κλίση. </w:t>
      </w:r>
    </w:p>
    <w:p w:rsidR="009C351C" w:rsidRPr="007C0508" w:rsidRDefault="009C351C" w:rsidP="008D34FA">
      <w:pPr>
        <w:numPr>
          <w:ilvl w:val="0"/>
          <w:numId w:val="3"/>
        </w:numPr>
        <w:spacing w:line="276" w:lineRule="auto"/>
        <w:rPr>
          <w:sz w:val="28"/>
          <w:szCs w:val="28"/>
        </w:rPr>
      </w:pPr>
      <w:r w:rsidRPr="007C0508">
        <w:rPr>
          <w:sz w:val="28"/>
          <w:szCs w:val="28"/>
        </w:rPr>
        <w:t>Ο ΚΑΤΑΚΟΡΥΦΟΣ ΑΞΟΝΑΣ ΖΖ΄ (</w:t>
      </w:r>
      <w:r w:rsidRPr="007C0508">
        <w:rPr>
          <w:sz w:val="28"/>
          <w:szCs w:val="28"/>
          <w:lang w:val="en-US"/>
        </w:rPr>
        <w:t>Vertical</w:t>
      </w:r>
      <w:r w:rsidRPr="007C0508">
        <w:rPr>
          <w:sz w:val="28"/>
          <w:szCs w:val="28"/>
        </w:rPr>
        <w:t xml:space="preserve"> </w:t>
      </w:r>
      <w:r w:rsidRPr="007C0508">
        <w:rPr>
          <w:sz w:val="28"/>
          <w:szCs w:val="28"/>
          <w:lang w:val="en-US"/>
        </w:rPr>
        <w:t>axis</w:t>
      </w:r>
      <w:r w:rsidRPr="007C0508">
        <w:rPr>
          <w:sz w:val="28"/>
          <w:szCs w:val="28"/>
        </w:rPr>
        <w:t xml:space="preserve">) ή κατά </w:t>
      </w:r>
      <w:proofErr w:type="spellStart"/>
      <w:r w:rsidRPr="007C0508">
        <w:rPr>
          <w:sz w:val="28"/>
          <w:szCs w:val="28"/>
        </w:rPr>
        <w:t>αζιμούθ</w:t>
      </w:r>
      <w:proofErr w:type="spellEnd"/>
      <w:r w:rsidRPr="007C0508">
        <w:rPr>
          <w:sz w:val="28"/>
          <w:szCs w:val="28"/>
        </w:rPr>
        <w:t xml:space="preserve"> – δηλαδή να μεταβάλει διεύθυνση στο επίπεδο του ορίζοντα.</w:t>
      </w:r>
    </w:p>
    <w:p w:rsidR="009C351C" w:rsidRPr="007C0508" w:rsidRDefault="009C351C" w:rsidP="008D34FA">
      <w:pPr>
        <w:spacing w:line="276" w:lineRule="auto"/>
        <w:rPr>
          <w:sz w:val="28"/>
          <w:szCs w:val="28"/>
        </w:rPr>
      </w:pPr>
      <w:r>
        <w:rPr>
          <w:sz w:val="28"/>
          <w:szCs w:val="28"/>
        </w:rPr>
        <w:t xml:space="preserve">Αν </w:t>
      </w:r>
      <w:r w:rsidRPr="007C0508">
        <w:rPr>
          <w:sz w:val="28"/>
          <w:szCs w:val="28"/>
        </w:rPr>
        <w:t xml:space="preserve">ο </w:t>
      </w:r>
      <w:proofErr w:type="spellStart"/>
      <w:r w:rsidRPr="007C0508">
        <w:rPr>
          <w:sz w:val="28"/>
          <w:szCs w:val="28"/>
        </w:rPr>
        <w:t>γυροσφόνδυλος</w:t>
      </w:r>
      <w:proofErr w:type="spellEnd"/>
      <w:r w:rsidRPr="007C0508">
        <w:rPr>
          <w:sz w:val="28"/>
          <w:szCs w:val="28"/>
        </w:rPr>
        <w:t xml:space="preserve"> αποκτήσει </w:t>
      </w:r>
      <w:proofErr w:type="spellStart"/>
      <w:r w:rsidRPr="007C0508">
        <w:rPr>
          <w:sz w:val="28"/>
          <w:szCs w:val="28"/>
        </w:rPr>
        <w:t>ορισµένη</w:t>
      </w:r>
      <w:proofErr w:type="spellEnd"/>
      <w:r w:rsidRPr="007C0508">
        <w:rPr>
          <w:sz w:val="28"/>
          <w:szCs w:val="28"/>
        </w:rPr>
        <w:t xml:space="preserve"> ταχύτητα περιστροφής, τότε το γυροσκόπιο χαρακτηρίζεται ως ελεύθερο,</w:t>
      </w:r>
      <w:r>
        <w:rPr>
          <w:sz w:val="28"/>
          <w:szCs w:val="28"/>
        </w:rPr>
        <w:t xml:space="preserve"> εφόσον δεν ασκούνται πάνω του</w:t>
      </w:r>
      <w:r w:rsidRPr="007C0508">
        <w:rPr>
          <w:sz w:val="28"/>
          <w:szCs w:val="28"/>
        </w:rPr>
        <w:t xml:space="preserve"> εξωτερικές </w:t>
      </w:r>
      <w:proofErr w:type="spellStart"/>
      <w:r w:rsidRPr="007C0508">
        <w:rPr>
          <w:sz w:val="28"/>
          <w:szCs w:val="28"/>
        </w:rPr>
        <w:t>δυνάµεις</w:t>
      </w:r>
      <w:proofErr w:type="spellEnd"/>
      <w:r>
        <w:rPr>
          <w:sz w:val="28"/>
          <w:szCs w:val="28"/>
        </w:rPr>
        <w:t>,</w:t>
      </w:r>
      <w:r w:rsidRPr="007C0508">
        <w:rPr>
          <w:sz w:val="28"/>
          <w:szCs w:val="28"/>
        </w:rPr>
        <w:t xml:space="preserve"> ενώ η κίνησή του </w:t>
      </w:r>
      <w:proofErr w:type="spellStart"/>
      <w:r w:rsidRPr="007C0508">
        <w:rPr>
          <w:sz w:val="28"/>
          <w:szCs w:val="28"/>
        </w:rPr>
        <w:t>διέπεται</w:t>
      </w:r>
      <w:proofErr w:type="spellEnd"/>
      <w:r w:rsidRPr="007C0508">
        <w:rPr>
          <w:sz w:val="28"/>
          <w:szCs w:val="28"/>
        </w:rPr>
        <w:t xml:space="preserve"> από τις αρχές της </w:t>
      </w:r>
      <w:r w:rsidRPr="007C0508">
        <w:rPr>
          <w:b/>
          <w:bCs/>
          <w:sz w:val="28"/>
          <w:szCs w:val="28"/>
        </w:rPr>
        <w:t>γυροσκοπικής αδράνειας</w:t>
      </w:r>
      <w:r w:rsidRPr="007C0508">
        <w:rPr>
          <w:sz w:val="28"/>
          <w:szCs w:val="28"/>
        </w:rPr>
        <w:t xml:space="preserve"> και της </w:t>
      </w:r>
      <w:r w:rsidRPr="007C0508">
        <w:rPr>
          <w:b/>
          <w:bCs/>
          <w:sz w:val="28"/>
          <w:szCs w:val="28"/>
        </w:rPr>
        <w:t>µ</w:t>
      </w:r>
      <w:proofErr w:type="spellStart"/>
      <w:r w:rsidRPr="007C0508">
        <w:rPr>
          <w:b/>
          <w:bCs/>
          <w:sz w:val="28"/>
          <w:szCs w:val="28"/>
        </w:rPr>
        <w:t>ετάπτωσης</w:t>
      </w:r>
      <w:proofErr w:type="spellEnd"/>
      <w:r w:rsidRPr="007C0508">
        <w:rPr>
          <w:b/>
          <w:bCs/>
          <w:sz w:val="28"/>
          <w:szCs w:val="28"/>
        </w:rPr>
        <w:t>.</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p>
    <w:p w:rsidR="009C351C" w:rsidRPr="007C0508" w:rsidRDefault="009C351C" w:rsidP="008D34FA">
      <w:pPr>
        <w:spacing w:line="276" w:lineRule="auto"/>
        <w:rPr>
          <w:b/>
          <w:bCs/>
          <w:sz w:val="28"/>
          <w:szCs w:val="28"/>
        </w:rPr>
      </w:pPr>
      <w:r w:rsidRPr="007C0508">
        <w:rPr>
          <w:b/>
          <w:bCs/>
          <w:sz w:val="28"/>
          <w:szCs w:val="28"/>
        </w:rPr>
        <w:t xml:space="preserve">ΙΔΙΟΤΗΤΕΣ ΓΥΡΟΣΚΟΠΙΟΥ  </w:t>
      </w:r>
    </w:p>
    <w:p w:rsidR="009C351C" w:rsidRPr="007C0508" w:rsidRDefault="009C351C" w:rsidP="008D34FA">
      <w:pPr>
        <w:spacing w:line="276" w:lineRule="auto"/>
        <w:rPr>
          <w:b/>
          <w:bCs/>
          <w:sz w:val="28"/>
          <w:szCs w:val="28"/>
        </w:rPr>
      </w:pPr>
    </w:p>
    <w:p w:rsidR="009C351C" w:rsidRPr="007C0508" w:rsidRDefault="009C351C" w:rsidP="008D34FA">
      <w:pPr>
        <w:spacing w:line="276" w:lineRule="auto"/>
        <w:rPr>
          <w:sz w:val="28"/>
          <w:szCs w:val="28"/>
        </w:rPr>
      </w:pPr>
      <w:r w:rsidRPr="007C0508">
        <w:rPr>
          <w:b/>
          <w:bCs/>
          <w:sz w:val="28"/>
          <w:szCs w:val="28"/>
        </w:rPr>
        <w:t>Ως γυροσκοπική αδράν</w:t>
      </w:r>
      <w:r w:rsidRPr="007C0508">
        <w:rPr>
          <w:sz w:val="28"/>
          <w:szCs w:val="28"/>
        </w:rPr>
        <w:t xml:space="preserve">εια ορίζεται η ιδιότητα του ελεύθερου γυροσκοπίου να διατηρεί τον άξονά του σταθερό στο χώρο, ανεξαρτήτως των κινήσεων της βάσης του. </w:t>
      </w:r>
    </w:p>
    <w:p w:rsidR="009C351C" w:rsidRPr="007C0508" w:rsidRDefault="009C351C" w:rsidP="008D34FA">
      <w:pPr>
        <w:spacing w:line="276" w:lineRule="auto"/>
        <w:rPr>
          <w:sz w:val="28"/>
          <w:szCs w:val="28"/>
        </w:rPr>
      </w:pPr>
      <w:r w:rsidRPr="007C0508">
        <w:rPr>
          <w:b/>
          <w:bCs/>
          <w:sz w:val="28"/>
          <w:szCs w:val="28"/>
        </w:rPr>
        <w:t>Ως µ</w:t>
      </w:r>
      <w:proofErr w:type="spellStart"/>
      <w:r w:rsidRPr="007C0508">
        <w:rPr>
          <w:b/>
          <w:bCs/>
          <w:sz w:val="28"/>
          <w:szCs w:val="28"/>
        </w:rPr>
        <w:t>ετάπτωση</w:t>
      </w:r>
      <w:proofErr w:type="spellEnd"/>
      <w:r w:rsidRPr="007C0508">
        <w:rPr>
          <w:b/>
          <w:bCs/>
          <w:sz w:val="28"/>
          <w:szCs w:val="28"/>
        </w:rPr>
        <w:t xml:space="preserve"> </w:t>
      </w:r>
      <w:r w:rsidRPr="007C0508">
        <w:rPr>
          <w:sz w:val="28"/>
          <w:szCs w:val="28"/>
        </w:rPr>
        <w:t xml:space="preserve">χαρακτηρίζεται η τάση του άξονα ελεύθερου γυροσκοπίου να κινηθεί κάθετα προς την κατεύθυνση  εφαρμοζόμενης δύναμης σε ένα πόλο του και με  φορά αντίστοιχη µε τη φορά περιστροφής του </w:t>
      </w:r>
      <w:proofErr w:type="spellStart"/>
      <w:r w:rsidRPr="007C0508">
        <w:rPr>
          <w:sz w:val="28"/>
          <w:szCs w:val="28"/>
        </w:rPr>
        <w:t>γυροσφονδύλου</w:t>
      </w:r>
      <w:proofErr w:type="spellEnd"/>
      <w:r w:rsidRPr="007C0508">
        <w:rPr>
          <w:sz w:val="28"/>
          <w:szCs w:val="28"/>
        </w:rPr>
        <w:t xml:space="preserve">. </w:t>
      </w:r>
      <w:proofErr w:type="spellStart"/>
      <w:r w:rsidRPr="007C0508">
        <w:rPr>
          <w:sz w:val="28"/>
          <w:szCs w:val="28"/>
        </w:rPr>
        <w:t>Προκειµένου</w:t>
      </w:r>
      <w:proofErr w:type="spellEnd"/>
      <w:r w:rsidRPr="007C0508">
        <w:rPr>
          <w:sz w:val="28"/>
          <w:szCs w:val="28"/>
        </w:rPr>
        <w:t xml:space="preserve"> να  </w:t>
      </w:r>
      <w:proofErr w:type="spellStart"/>
      <w:r w:rsidRPr="007C0508">
        <w:rPr>
          <w:sz w:val="28"/>
          <w:szCs w:val="28"/>
        </w:rPr>
        <w:t>διευκολυνθούµε</w:t>
      </w:r>
      <w:proofErr w:type="spellEnd"/>
      <w:r w:rsidRPr="007C0508">
        <w:rPr>
          <w:sz w:val="28"/>
          <w:szCs w:val="28"/>
        </w:rPr>
        <w:t xml:space="preserve"> στην εύρεση των κατευθύνσεων µ</w:t>
      </w:r>
      <w:proofErr w:type="spellStart"/>
      <w:r w:rsidRPr="007C0508">
        <w:rPr>
          <w:sz w:val="28"/>
          <w:szCs w:val="28"/>
        </w:rPr>
        <w:t>ετάπτωσης</w:t>
      </w:r>
      <w:proofErr w:type="spellEnd"/>
      <w:r w:rsidRPr="007C0508">
        <w:rPr>
          <w:sz w:val="28"/>
          <w:szCs w:val="28"/>
        </w:rPr>
        <w:t xml:space="preserve"> </w:t>
      </w:r>
      <w:proofErr w:type="spellStart"/>
      <w:r w:rsidRPr="007C0508">
        <w:rPr>
          <w:sz w:val="28"/>
          <w:szCs w:val="28"/>
        </w:rPr>
        <w:lastRenderedPageBreak/>
        <w:t>χρησιµοποιούµε</w:t>
      </w:r>
      <w:proofErr w:type="spellEnd"/>
      <w:r w:rsidRPr="007C0508">
        <w:rPr>
          <w:sz w:val="28"/>
          <w:szCs w:val="28"/>
        </w:rPr>
        <w:t xml:space="preserve"> του κανόνα των τριών δακτύλων του δεξιού ή αριστερού χεριού ανάλογα µε την φορά περιστροφής, η οποία καθορίζεται κοιτάζοντας τον νότιο πόλο του γυροσκοπίου. Το γυροσκόπιο στο οποίο έχει ασκηθεί τέτοια </w:t>
      </w:r>
      <w:proofErr w:type="spellStart"/>
      <w:r w:rsidRPr="007C0508">
        <w:rPr>
          <w:sz w:val="28"/>
          <w:szCs w:val="28"/>
        </w:rPr>
        <w:t>δύναµη</w:t>
      </w:r>
      <w:proofErr w:type="spellEnd"/>
      <w:r w:rsidRPr="007C0508">
        <w:rPr>
          <w:sz w:val="28"/>
          <w:szCs w:val="28"/>
        </w:rPr>
        <w:t xml:space="preserve"> καλείται πλέον  </w:t>
      </w:r>
      <w:proofErr w:type="spellStart"/>
      <w:r w:rsidRPr="007C0508">
        <w:rPr>
          <w:b/>
          <w:bCs/>
          <w:sz w:val="28"/>
          <w:szCs w:val="28"/>
        </w:rPr>
        <w:t>ελεγχόµενο</w:t>
      </w:r>
      <w:proofErr w:type="spellEnd"/>
      <w:r w:rsidRPr="007C0508">
        <w:rPr>
          <w:b/>
          <w:bCs/>
          <w:sz w:val="28"/>
          <w:szCs w:val="28"/>
        </w:rPr>
        <w:t xml:space="preserve"> γυροσκόπιο</w:t>
      </w:r>
      <w:r w:rsidRPr="007C0508">
        <w:rPr>
          <w:sz w:val="28"/>
          <w:szCs w:val="28"/>
        </w:rPr>
        <w:t>.</w:t>
      </w:r>
    </w:p>
    <w:p w:rsidR="009C351C" w:rsidRPr="007C0508" w:rsidRDefault="009C351C" w:rsidP="008D34FA">
      <w:pPr>
        <w:spacing w:line="276" w:lineRule="auto"/>
        <w:rPr>
          <w:sz w:val="28"/>
          <w:szCs w:val="28"/>
        </w:rPr>
      </w:pPr>
      <w:r w:rsidRPr="007C0508">
        <w:rPr>
          <w:sz w:val="28"/>
          <w:szCs w:val="28"/>
        </w:rPr>
        <w:t xml:space="preserve">Αν </w:t>
      </w:r>
      <w:proofErr w:type="spellStart"/>
      <w:r w:rsidRPr="007C0508">
        <w:rPr>
          <w:sz w:val="28"/>
          <w:szCs w:val="28"/>
        </w:rPr>
        <w:t>θέσουµε</w:t>
      </w:r>
      <w:proofErr w:type="spellEnd"/>
      <w:r w:rsidRPr="007C0508">
        <w:rPr>
          <w:sz w:val="28"/>
          <w:szCs w:val="28"/>
        </w:rPr>
        <w:t xml:space="preserve"> ένα ελεύθερο γυροσκόπιο </w:t>
      </w:r>
      <w:r w:rsidRPr="007C0508">
        <w:rPr>
          <w:b/>
          <w:bCs/>
          <w:sz w:val="28"/>
          <w:szCs w:val="28"/>
        </w:rPr>
        <w:t xml:space="preserve">στον Β πόλο </w:t>
      </w:r>
      <w:r w:rsidRPr="007C0508">
        <w:rPr>
          <w:sz w:val="28"/>
          <w:szCs w:val="28"/>
        </w:rPr>
        <w:t xml:space="preserve">παράλληλα µε το οριζόντιο επίπεδο, θα </w:t>
      </w:r>
      <w:proofErr w:type="spellStart"/>
      <w:r w:rsidRPr="007C0508">
        <w:rPr>
          <w:sz w:val="28"/>
          <w:szCs w:val="28"/>
        </w:rPr>
        <w:t>διαπιστώσουµε</w:t>
      </w:r>
      <w:proofErr w:type="spellEnd"/>
      <w:r w:rsidRPr="007C0508">
        <w:rPr>
          <w:sz w:val="28"/>
          <w:szCs w:val="28"/>
        </w:rPr>
        <w:t xml:space="preserve"> ότι κατά τη διάρκεια ενός </w:t>
      </w:r>
      <w:proofErr w:type="spellStart"/>
      <w:r w:rsidRPr="007C0508">
        <w:rPr>
          <w:sz w:val="28"/>
          <w:szCs w:val="28"/>
        </w:rPr>
        <w:t>εικοσιτετραώρου</w:t>
      </w:r>
      <w:proofErr w:type="spellEnd"/>
      <w:r w:rsidRPr="007C0508">
        <w:rPr>
          <w:sz w:val="28"/>
          <w:szCs w:val="28"/>
        </w:rPr>
        <w:t xml:space="preserve"> αυτό θα διαγράψει µ</w:t>
      </w:r>
      <w:proofErr w:type="spellStart"/>
      <w:r w:rsidRPr="007C0508">
        <w:rPr>
          <w:sz w:val="28"/>
          <w:szCs w:val="28"/>
        </w:rPr>
        <w:t>ια</w:t>
      </w:r>
      <w:proofErr w:type="spellEnd"/>
      <w:r w:rsidRPr="007C0508">
        <w:rPr>
          <w:sz w:val="28"/>
          <w:szCs w:val="28"/>
        </w:rPr>
        <w:t xml:space="preserve"> πλήρη περιστροφή κατά 360 µ</w:t>
      </w:r>
      <w:proofErr w:type="spellStart"/>
      <w:r w:rsidRPr="007C0508">
        <w:rPr>
          <w:sz w:val="28"/>
          <w:szCs w:val="28"/>
        </w:rPr>
        <w:t>οίρες</w:t>
      </w:r>
      <w:proofErr w:type="spellEnd"/>
      <w:r w:rsidRPr="007C0508">
        <w:rPr>
          <w:sz w:val="28"/>
          <w:szCs w:val="28"/>
        </w:rPr>
        <w:t xml:space="preserve"> ως προς </w:t>
      </w:r>
      <w:proofErr w:type="spellStart"/>
      <w:r w:rsidRPr="007C0508">
        <w:rPr>
          <w:sz w:val="28"/>
          <w:szCs w:val="28"/>
        </w:rPr>
        <w:t>Άζιμουθ</w:t>
      </w:r>
      <w:proofErr w:type="spellEnd"/>
      <w:r w:rsidRPr="007C0508">
        <w:rPr>
          <w:sz w:val="28"/>
          <w:szCs w:val="28"/>
        </w:rPr>
        <w:t xml:space="preserve">. </w:t>
      </w:r>
    </w:p>
    <w:p w:rsidR="009C351C" w:rsidRPr="007C0508" w:rsidRDefault="009C351C" w:rsidP="008D34FA">
      <w:pPr>
        <w:spacing w:line="276" w:lineRule="auto"/>
        <w:rPr>
          <w:sz w:val="28"/>
          <w:szCs w:val="28"/>
        </w:rPr>
      </w:pPr>
      <w:r w:rsidRPr="007C0508">
        <w:rPr>
          <w:sz w:val="28"/>
          <w:szCs w:val="28"/>
        </w:rPr>
        <w:t xml:space="preserve">Αν </w:t>
      </w:r>
      <w:proofErr w:type="spellStart"/>
      <w:r w:rsidRPr="007C0508">
        <w:rPr>
          <w:sz w:val="28"/>
          <w:szCs w:val="28"/>
        </w:rPr>
        <w:t>κάνουµε</w:t>
      </w:r>
      <w:proofErr w:type="spellEnd"/>
      <w:r w:rsidRPr="007C0508">
        <w:rPr>
          <w:sz w:val="28"/>
          <w:szCs w:val="28"/>
        </w:rPr>
        <w:t xml:space="preserve"> το ίδιο στον </w:t>
      </w:r>
      <w:proofErr w:type="spellStart"/>
      <w:r w:rsidRPr="007C0508">
        <w:rPr>
          <w:b/>
          <w:bCs/>
          <w:sz w:val="28"/>
          <w:szCs w:val="28"/>
        </w:rPr>
        <w:t>ισηµερινό</w:t>
      </w:r>
      <w:proofErr w:type="spellEnd"/>
      <w:r w:rsidRPr="007C0508">
        <w:rPr>
          <w:b/>
          <w:bCs/>
          <w:sz w:val="28"/>
          <w:szCs w:val="28"/>
        </w:rPr>
        <w:t xml:space="preserve"> </w:t>
      </w:r>
      <w:r w:rsidRPr="007C0508">
        <w:rPr>
          <w:sz w:val="28"/>
          <w:szCs w:val="28"/>
        </w:rPr>
        <w:t xml:space="preserve">θέτοντας τον άξονα του γυροσκοπίου µας  παράλληλα με το οριζόντιο επίπεδο  και προσανατολισμένο κατά </w:t>
      </w:r>
      <w:proofErr w:type="spellStart"/>
      <w:r w:rsidRPr="007C0508">
        <w:rPr>
          <w:b/>
          <w:bCs/>
          <w:sz w:val="28"/>
          <w:szCs w:val="28"/>
        </w:rPr>
        <w:t>Απηλίωτη</w:t>
      </w:r>
      <w:proofErr w:type="spellEnd"/>
      <w:r w:rsidRPr="007C0508">
        <w:rPr>
          <w:b/>
          <w:bCs/>
          <w:sz w:val="28"/>
          <w:szCs w:val="28"/>
        </w:rPr>
        <w:t xml:space="preserve"> – Ζέφυρο </w:t>
      </w:r>
      <w:r w:rsidRPr="007C0508">
        <w:rPr>
          <w:sz w:val="28"/>
          <w:szCs w:val="28"/>
        </w:rPr>
        <w:t>θα διαπιστώσουμε ότι κατά την διάρκεια ενός 24ώρου θα διαγράψει μία πλήρη περιστροφή κατά 360</w:t>
      </w:r>
      <w:r w:rsidRPr="007C0508">
        <w:rPr>
          <w:sz w:val="28"/>
          <w:szCs w:val="28"/>
          <w:vertAlign w:val="superscript"/>
        </w:rPr>
        <w:t>0</w:t>
      </w:r>
      <w:r w:rsidRPr="007C0508">
        <w:rPr>
          <w:sz w:val="28"/>
          <w:szCs w:val="28"/>
        </w:rPr>
        <w:t xml:space="preserve"> ως προς την κλίση. </w:t>
      </w:r>
    </w:p>
    <w:p w:rsidR="009C351C" w:rsidRPr="007C0508" w:rsidRDefault="009C351C" w:rsidP="008D34FA">
      <w:pPr>
        <w:spacing w:line="276" w:lineRule="auto"/>
        <w:rPr>
          <w:sz w:val="28"/>
          <w:szCs w:val="28"/>
        </w:rPr>
      </w:pPr>
      <w:r w:rsidRPr="007C0508">
        <w:rPr>
          <w:sz w:val="28"/>
          <w:szCs w:val="28"/>
        </w:rPr>
        <w:t xml:space="preserve">Ενώ αν το </w:t>
      </w:r>
      <w:proofErr w:type="spellStart"/>
      <w:r w:rsidRPr="007C0508">
        <w:rPr>
          <w:sz w:val="28"/>
          <w:szCs w:val="28"/>
        </w:rPr>
        <w:t>προσανατολίσουµε</w:t>
      </w:r>
      <w:proofErr w:type="spellEnd"/>
      <w:r w:rsidRPr="007C0508">
        <w:rPr>
          <w:sz w:val="28"/>
          <w:szCs w:val="28"/>
        </w:rPr>
        <w:t xml:space="preserve"> </w:t>
      </w:r>
      <w:r w:rsidRPr="007C0508">
        <w:rPr>
          <w:b/>
          <w:bCs/>
          <w:sz w:val="28"/>
          <w:szCs w:val="28"/>
        </w:rPr>
        <w:t>κατά Β – Ν,</w:t>
      </w:r>
      <w:r w:rsidRPr="007C0508">
        <w:rPr>
          <w:sz w:val="28"/>
          <w:szCs w:val="28"/>
        </w:rPr>
        <w:t xml:space="preserve"> πάνω δηλαδή στη µ</w:t>
      </w:r>
      <w:proofErr w:type="spellStart"/>
      <w:r w:rsidRPr="007C0508">
        <w:rPr>
          <w:sz w:val="28"/>
          <w:szCs w:val="28"/>
        </w:rPr>
        <w:t>εσηµβρινή</w:t>
      </w:r>
      <w:proofErr w:type="spellEnd"/>
      <w:r w:rsidRPr="007C0508">
        <w:rPr>
          <w:sz w:val="28"/>
          <w:szCs w:val="28"/>
        </w:rPr>
        <w:t xml:space="preserve"> </w:t>
      </w:r>
      <w:proofErr w:type="spellStart"/>
      <w:r w:rsidRPr="007C0508">
        <w:rPr>
          <w:sz w:val="28"/>
          <w:szCs w:val="28"/>
        </w:rPr>
        <w:t>γρα</w:t>
      </w:r>
      <w:proofErr w:type="spellEnd"/>
      <w:r w:rsidRPr="007C0508">
        <w:rPr>
          <w:sz w:val="28"/>
          <w:szCs w:val="28"/>
        </w:rPr>
        <w:t xml:space="preserve">µµή θα </w:t>
      </w:r>
      <w:proofErr w:type="spellStart"/>
      <w:r w:rsidRPr="007C0508">
        <w:rPr>
          <w:sz w:val="28"/>
          <w:szCs w:val="28"/>
        </w:rPr>
        <w:t>διαπιστώσουµε</w:t>
      </w:r>
      <w:proofErr w:type="spellEnd"/>
      <w:r w:rsidRPr="007C0508">
        <w:rPr>
          <w:sz w:val="28"/>
          <w:szCs w:val="28"/>
        </w:rPr>
        <w:t xml:space="preserve"> ότι αυτός θα </w:t>
      </w:r>
      <w:proofErr w:type="spellStart"/>
      <w:r w:rsidRPr="007C0508">
        <w:rPr>
          <w:sz w:val="28"/>
          <w:szCs w:val="28"/>
        </w:rPr>
        <w:t>παραµείνει</w:t>
      </w:r>
      <w:proofErr w:type="spellEnd"/>
      <w:r w:rsidRPr="007C0508">
        <w:rPr>
          <w:sz w:val="28"/>
          <w:szCs w:val="28"/>
        </w:rPr>
        <w:t xml:space="preserve"> ακίνητος και </w:t>
      </w:r>
      <w:proofErr w:type="spellStart"/>
      <w:r w:rsidRPr="007C0508">
        <w:rPr>
          <w:sz w:val="28"/>
          <w:szCs w:val="28"/>
        </w:rPr>
        <w:t>εποµένως</w:t>
      </w:r>
      <w:proofErr w:type="spellEnd"/>
      <w:r w:rsidRPr="007C0508">
        <w:rPr>
          <w:sz w:val="28"/>
          <w:szCs w:val="28"/>
        </w:rPr>
        <w:t xml:space="preserve"> όσο βρίσκεται εκεί µ</w:t>
      </w:r>
      <w:proofErr w:type="spellStart"/>
      <w:r w:rsidRPr="007C0508">
        <w:rPr>
          <w:sz w:val="28"/>
          <w:szCs w:val="28"/>
        </w:rPr>
        <w:t>πορεί</w:t>
      </w:r>
      <w:proofErr w:type="spellEnd"/>
      <w:r w:rsidRPr="007C0508">
        <w:rPr>
          <w:sz w:val="28"/>
          <w:szCs w:val="28"/>
        </w:rPr>
        <w:t xml:space="preserve"> να αποτελέσει πυξίδα.</w:t>
      </w:r>
    </w:p>
    <w:p w:rsidR="009C351C" w:rsidRPr="007C0508" w:rsidRDefault="009C351C" w:rsidP="008D34FA">
      <w:pPr>
        <w:spacing w:line="276" w:lineRule="auto"/>
        <w:rPr>
          <w:sz w:val="28"/>
          <w:szCs w:val="28"/>
        </w:rPr>
      </w:pPr>
      <w:proofErr w:type="spellStart"/>
      <w:r w:rsidRPr="007C0508">
        <w:rPr>
          <w:sz w:val="28"/>
          <w:szCs w:val="28"/>
        </w:rPr>
        <w:t>Υπενθυµίζουµε</w:t>
      </w:r>
      <w:proofErr w:type="spellEnd"/>
      <w:r w:rsidRPr="007C0508">
        <w:rPr>
          <w:sz w:val="28"/>
          <w:szCs w:val="28"/>
        </w:rPr>
        <w:t xml:space="preserve"> ότι η κίνηση αυτή του άξονα χαρακτηρίζεται ως </w:t>
      </w:r>
      <w:proofErr w:type="spellStart"/>
      <w:r w:rsidRPr="007C0508">
        <w:rPr>
          <w:sz w:val="28"/>
          <w:szCs w:val="28"/>
        </w:rPr>
        <w:t>φαινόµενη</w:t>
      </w:r>
      <w:proofErr w:type="spellEnd"/>
      <w:r w:rsidRPr="007C0508">
        <w:rPr>
          <w:sz w:val="28"/>
          <w:szCs w:val="28"/>
        </w:rPr>
        <w:t xml:space="preserve">, η οποία οφείλεται στην περιστροφή της γης περί τον άξονά της. Ο άξονας </w:t>
      </w:r>
      <w:proofErr w:type="spellStart"/>
      <w:r w:rsidRPr="007C0508">
        <w:rPr>
          <w:sz w:val="28"/>
          <w:szCs w:val="28"/>
        </w:rPr>
        <w:t>παραµένει</w:t>
      </w:r>
      <w:proofErr w:type="spellEnd"/>
      <w:r w:rsidRPr="007C0508">
        <w:rPr>
          <w:sz w:val="28"/>
          <w:szCs w:val="28"/>
        </w:rPr>
        <w:t xml:space="preserve"> πάντα σταθερός στο χώρο (</w:t>
      </w:r>
      <w:proofErr w:type="spellStart"/>
      <w:r w:rsidRPr="007C0508">
        <w:rPr>
          <w:sz w:val="28"/>
          <w:szCs w:val="28"/>
        </w:rPr>
        <w:t>διάστηµα</w:t>
      </w:r>
      <w:proofErr w:type="spellEnd"/>
      <w:r w:rsidRPr="007C0508">
        <w:rPr>
          <w:sz w:val="28"/>
          <w:szCs w:val="28"/>
        </w:rPr>
        <w:t>).</w:t>
      </w:r>
    </w:p>
    <w:p w:rsidR="009C351C" w:rsidRPr="007C0508" w:rsidRDefault="009C351C" w:rsidP="008D34FA">
      <w:pPr>
        <w:spacing w:line="276" w:lineRule="auto"/>
        <w:rPr>
          <w:sz w:val="28"/>
          <w:szCs w:val="28"/>
        </w:rPr>
      </w:pPr>
      <w:r w:rsidRPr="007C0508">
        <w:rPr>
          <w:sz w:val="28"/>
          <w:szCs w:val="28"/>
        </w:rPr>
        <w:t xml:space="preserve">Σε οποιαδήποτε άλλη </w:t>
      </w:r>
      <w:proofErr w:type="spellStart"/>
      <w:r w:rsidRPr="007C0508">
        <w:rPr>
          <w:sz w:val="28"/>
          <w:szCs w:val="28"/>
        </w:rPr>
        <w:t>ενδιάµεση</w:t>
      </w:r>
      <w:proofErr w:type="spellEnd"/>
      <w:r w:rsidRPr="007C0508">
        <w:rPr>
          <w:sz w:val="28"/>
          <w:szCs w:val="28"/>
        </w:rPr>
        <w:t xml:space="preserve"> θέση πλάτους ο άξονάς µας θα εκτελέσει µ</w:t>
      </w:r>
      <w:proofErr w:type="spellStart"/>
      <w:r w:rsidRPr="007C0508">
        <w:rPr>
          <w:sz w:val="28"/>
          <w:szCs w:val="28"/>
        </w:rPr>
        <w:t>ιάς</w:t>
      </w:r>
      <w:proofErr w:type="spellEnd"/>
      <w:r w:rsidRPr="007C0508">
        <w:rPr>
          <w:sz w:val="28"/>
          <w:szCs w:val="28"/>
        </w:rPr>
        <w:t xml:space="preserve"> κυκλικής µ</w:t>
      </w:r>
      <w:proofErr w:type="spellStart"/>
      <w:r w:rsidRPr="007C0508">
        <w:rPr>
          <w:sz w:val="28"/>
          <w:szCs w:val="28"/>
        </w:rPr>
        <w:t>ορφής</w:t>
      </w:r>
      <w:proofErr w:type="spellEnd"/>
      <w:r w:rsidRPr="007C0508">
        <w:rPr>
          <w:sz w:val="28"/>
          <w:szCs w:val="28"/>
        </w:rPr>
        <w:t xml:space="preserve"> κίνηση που θα αποτελεί </w:t>
      </w:r>
      <w:proofErr w:type="spellStart"/>
      <w:r w:rsidRPr="007C0508">
        <w:rPr>
          <w:sz w:val="28"/>
          <w:szCs w:val="28"/>
        </w:rPr>
        <w:t>συνισταµένη</w:t>
      </w:r>
      <w:proofErr w:type="spellEnd"/>
      <w:r w:rsidRPr="007C0508">
        <w:rPr>
          <w:sz w:val="28"/>
          <w:szCs w:val="28"/>
        </w:rPr>
        <w:t xml:space="preserve"> τόσο της κίνησης κατά κλίση, όσο και κατά </w:t>
      </w:r>
      <w:proofErr w:type="spellStart"/>
      <w:r w:rsidRPr="007C0508">
        <w:rPr>
          <w:sz w:val="28"/>
          <w:szCs w:val="28"/>
        </w:rPr>
        <w:t>αζιµούθ</w:t>
      </w:r>
      <w:proofErr w:type="spellEnd"/>
      <w:r w:rsidRPr="007C0508">
        <w:rPr>
          <w:sz w:val="28"/>
          <w:szCs w:val="28"/>
        </w:rPr>
        <w:t xml:space="preserve">. Όσο αυξάνεται το πλάτος τόσο πιο έντονη γίνεται η προς </w:t>
      </w:r>
      <w:proofErr w:type="spellStart"/>
      <w:r w:rsidRPr="007C0508">
        <w:rPr>
          <w:sz w:val="28"/>
          <w:szCs w:val="28"/>
        </w:rPr>
        <w:t>αζιµούθ</w:t>
      </w:r>
      <w:proofErr w:type="spellEnd"/>
      <w:r w:rsidRPr="007C0508">
        <w:rPr>
          <w:sz w:val="28"/>
          <w:szCs w:val="28"/>
        </w:rPr>
        <w:t xml:space="preserve"> κίνηση, ενώ µε την ελάττωση του πλάτους ενισχύεται η κίνηση προς κλίση.</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r w:rsidRPr="007C0508">
        <w:rPr>
          <w:sz w:val="28"/>
          <w:szCs w:val="28"/>
        </w:rPr>
        <w:t xml:space="preserve">Στην περιστροφή της Γης οφείλεται η </w:t>
      </w:r>
      <w:proofErr w:type="spellStart"/>
      <w:r w:rsidRPr="007C0508">
        <w:rPr>
          <w:sz w:val="28"/>
          <w:szCs w:val="28"/>
        </w:rPr>
        <w:t>φαινόµενη</w:t>
      </w:r>
      <w:proofErr w:type="spellEnd"/>
      <w:r w:rsidRPr="007C0508">
        <w:rPr>
          <w:sz w:val="28"/>
          <w:szCs w:val="28"/>
        </w:rPr>
        <w:t xml:space="preserve"> κίνηση των απλανών αστέρων. </w:t>
      </w:r>
      <w:proofErr w:type="spellStart"/>
      <w:r w:rsidRPr="007C0508">
        <w:rPr>
          <w:sz w:val="28"/>
          <w:szCs w:val="28"/>
        </w:rPr>
        <w:t>Παρόµοιες</w:t>
      </w:r>
      <w:proofErr w:type="spellEnd"/>
      <w:r w:rsidRPr="007C0508">
        <w:rPr>
          <w:sz w:val="28"/>
          <w:szCs w:val="28"/>
        </w:rPr>
        <w:t xml:space="preserve"> κινήσεις µ’ αυτές των απλανών αστέρων </w:t>
      </w:r>
      <w:proofErr w:type="spellStart"/>
      <w:r w:rsidRPr="007C0508">
        <w:rPr>
          <w:sz w:val="28"/>
          <w:szCs w:val="28"/>
        </w:rPr>
        <w:t>πραγµατοποιεί</w:t>
      </w:r>
      <w:proofErr w:type="spellEnd"/>
      <w:r w:rsidRPr="007C0508">
        <w:rPr>
          <w:sz w:val="28"/>
          <w:szCs w:val="28"/>
        </w:rPr>
        <w:t xml:space="preserve"> στον χώρο ο άξονας περιστροφής του σφονδύλου του ελεύθερου γυροσκοπίου, στα διάφορα πλάτη της Γης, κάτω από την επίδραση της γυροσκοπικής αδράνειας και των </w:t>
      </w:r>
      <w:proofErr w:type="spellStart"/>
      <w:r w:rsidRPr="007C0508">
        <w:rPr>
          <w:sz w:val="28"/>
          <w:szCs w:val="28"/>
        </w:rPr>
        <w:t>πραγµατικών</w:t>
      </w:r>
      <w:proofErr w:type="spellEnd"/>
      <w:r w:rsidRPr="007C0508">
        <w:rPr>
          <w:sz w:val="28"/>
          <w:szCs w:val="28"/>
        </w:rPr>
        <w:t xml:space="preserve"> κινήσεων του ορίζοντα. Αυτή η </w:t>
      </w:r>
      <w:proofErr w:type="spellStart"/>
      <w:r w:rsidRPr="007C0508">
        <w:rPr>
          <w:b/>
          <w:bCs/>
          <w:sz w:val="28"/>
          <w:szCs w:val="28"/>
        </w:rPr>
        <w:t>φαινόµενη</w:t>
      </w:r>
      <w:proofErr w:type="spellEnd"/>
      <w:r w:rsidRPr="007C0508">
        <w:rPr>
          <w:b/>
          <w:bCs/>
          <w:sz w:val="28"/>
          <w:szCs w:val="28"/>
        </w:rPr>
        <w:t xml:space="preserve"> κίνηση </w:t>
      </w:r>
      <w:r w:rsidRPr="007C0508">
        <w:rPr>
          <w:sz w:val="28"/>
          <w:szCs w:val="28"/>
        </w:rPr>
        <w:t>ποικίλλει ανάλογα µε το γεωγραφικό πλάτος του τόπου, γιατί το επίπεδο του ορίζοντα κάθε τόπου κινείται στον χώρο µε τα εξής ακόλουθα χαρακτηριστικά:</w:t>
      </w:r>
    </w:p>
    <w:p w:rsidR="009C351C" w:rsidRPr="007C0508" w:rsidRDefault="009C351C" w:rsidP="008D34FA">
      <w:pPr>
        <w:spacing w:line="276" w:lineRule="auto"/>
        <w:rPr>
          <w:sz w:val="28"/>
          <w:szCs w:val="28"/>
        </w:rPr>
      </w:pPr>
      <w:r w:rsidRPr="007C0508">
        <w:rPr>
          <w:sz w:val="28"/>
          <w:szCs w:val="28"/>
        </w:rPr>
        <w:t>1) Καθ’ ύψος (µ</w:t>
      </w:r>
      <w:proofErr w:type="spellStart"/>
      <w:r w:rsidRPr="007C0508">
        <w:rPr>
          <w:sz w:val="28"/>
          <w:szCs w:val="28"/>
        </w:rPr>
        <w:t>εταβάλλει</w:t>
      </w:r>
      <w:proofErr w:type="spellEnd"/>
      <w:r w:rsidRPr="007C0508">
        <w:rPr>
          <w:sz w:val="28"/>
          <w:szCs w:val="28"/>
        </w:rPr>
        <w:t xml:space="preserve"> κλίση-</w:t>
      </w:r>
      <w:r w:rsidRPr="007C0508">
        <w:rPr>
          <w:sz w:val="28"/>
          <w:szCs w:val="28"/>
          <w:lang w:val="en-US"/>
        </w:rPr>
        <w:t>Tilt</w:t>
      </w:r>
      <w:r w:rsidRPr="007C0508">
        <w:rPr>
          <w:sz w:val="28"/>
          <w:szCs w:val="28"/>
        </w:rPr>
        <w:t xml:space="preserve">) µε γωνιακή ταχύτητα 15 · </w:t>
      </w:r>
      <w:r w:rsidRPr="007C0508">
        <w:rPr>
          <w:sz w:val="28"/>
          <w:szCs w:val="28"/>
          <w:lang w:val="en-US"/>
        </w:rPr>
        <w:t>Cos</w:t>
      </w:r>
      <w:r w:rsidRPr="007C0508">
        <w:rPr>
          <w:sz w:val="28"/>
          <w:szCs w:val="28"/>
        </w:rPr>
        <w:t xml:space="preserve"> (φ) ανά ώρα.</w:t>
      </w:r>
    </w:p>
    <w:p w:rsidR="009C351C" w:rsidRDefault="009C351C" w:rsidP="008D34FA">
      <w:pPr>
        <w:spacing w:line="276" w:lineRule="auto"/>
        <w:rPr>
          <w:sz w:val="28"/>
          <w:szCs w:val="28"/>
        </w:rPr>
      </w:pPr>
      <w:r w:rsidRPr="007C0508">
        <w:rPr>
          <w:sz w:val="28"/>
          <w:szCs w:val="28"/>
        </w:rPr>
        <w:t xml:space="preserve">2) Κατ’ </w:t>
      </w:r>
      <w:proofErr w:type="spellStart"/>
      <w:r w:rsidRPr="007C0508">
        <w:rPr>
          <w:sz w:val="28"/>
          <w:szCs w:val="28"/>
        </w:rPr>
        <w:t>αζιµούθ</w:t>
      </w:r>
      <w:proofErr w:type="spellEnd"/>
      <w:r w:rsidRPr="007C0508">
        <w:rPr>
          <w:sz w:val="28"/>
          <w:szCs w:val="28"/>
        </w:rPr>
        <w:t xml:space="preserve"> (στρέφει-</w:t>
      </w:r>
      <w:r w:rsidRPr="007C0508">
        <w:rPr>
          <w:sz w:val="28"/>
          <w:szCs w:val="28"/>
          <w:lang w:val="en-US"/>
        </w:rPr>
        <w:t>Drift</w:t>
      </w:r>
      <w:r w:rsidRPr="007C0508">
        <w:rPr>
          <w:sz w:val="28"/>
          <w:szCs w:val="28"/>
        </w:rPr>
        <w:t xml:space="preserve">) µε γωνιακή ταχύτητα 15 · </w:t>
      </w:r>
      <w:r w:rsidRPr="007C0508">
        <w:rPr>
          <w:sz w:val="28"/>
          <w:szCs w:val="28"/>
          <w:lang w:val="en-US"/>
        </w:rPr>
        <w:t>Sin</w:t>
      </w:r>
      <w:r w:rsidRPr="007C0508">
        <w:rPr>
          <w:sz w:val="28"/>
          <w:szCs w:val="28"/>
        </w:rPr>
        <w:t xml:space="preserve"> (φ) ανά ώρα, όπου φ το γεωγραφικό πλάτος (</w:t>
      </w:r>
      <w:r w:rsidRPr="007C0508">
        <w:rPr>
          <w:sz w:val="28"/>
          <w:szCs w:val="28"/>
          <w:lang w:val="en-US"/>
        </w:rPr>
        <w:t>latitude</w:t>
      </w:r>
      <w:r w:rsidRPr="007C0508">
        <w:rPr>
          <w:sz w:val="28"/>
          <w:szCs w:val="28"/>
        </w:rPr>
        <w:t>-</w:t>
      </w:r>
      <w:proofErr w:type="spellStart"/>
      <w:r w:rsidRPr="007C0508">
        <w:rPr>
          <w:sz w:val="28"/>
          <w:szCs w:val="28"/>
          <w:lang w:val="en-US"/>
        </w:rPr>
        <w:t>lat</w:t>
      </w:r>
      <w:proofErr w:type="spellEnd"/>
      <w:r w:rsidRPr="007C0508">
        <w:rPr>
          <w:sz w:val="28"/>
          <w:szCs w:val="28"/>
        </w:rPr>
        <w:t xml:space="preserve">) του </w:t>
      </w:r>
      <w:proofErr w:type="spellStart"/>
      <w:r w:rsidRPr="007C0508">
        <w:rPr>
          <w:sz w:val="28"/>
          <w:szCs w:val="28"/>
        </w:rPr>
        <w:t>συγκεκριµένου</w:t>
      </w:r>
      <w:proofErr w:type="spellEnd"/>
      <w:r w:rsidRPr="007C0508">
        <w:rPr>
          <w:sz w:val="28"/>
          <w:szCs w:val="28"/>
        </w:rPr>
        <w:t xml:space="preserve"> τόπου.</w:t>
      </w:r>
    </w:p>
    <w:p w:rsidR="009C351C" w:rsidRPr="007C0508" w:rsidRDefault="009C351C" w:rsidP="008D34FA">
      <w:pPr>
        <w:spacing w:line="276" w:lineRule="auto"/>
        <w:rPr>
          <w:b/>
          <w:bCs/>
          <w:sz w:val="28"/>
          <w:szCs w:val="28"/>
        </w:rPr>
      </w:pPr>
      <w:r w:rsidRPr="007C0508">
        <w:rPr>
          <w:b/>
          <w:bCs/>
          <w:sz w:val="28"/>
          <w:szCs w:val="28"/>
        </w:rPr>
        <w:lastRenderedPageBreak/>
        <w:t xml:space="preserve">ΔΙΑΤΑΞΗ  ή  ΣΤΟΙΧΕΙΟ ΕΛΕΓΧΟΥ   </w:t>
      </w:r>
    </w:p>
    <w:p w:rsidR="009C351C" w:rsidRDefault="009C351C" w:rsidP="008D34FA">
      <w:pPr>
        <w:spacing w:line="276" w:lineRule="auto"/>
        <w:rPr>
          <w:sz w:val="28"/>
          <w:szCs w:val="28"/>
        </w:rPr>
      </w:pPr>
    </w:p>
    <w:p w:rsidR="009C351C" w:rsidRPr="004D65F8" w:rsidRDefault="009C351C" w:rsidP="008D34FA">
      <w:pPr>
        <w:spacing w:line="276" w:lineRule="auto"/>
        <w:rPr>
          <w:sz w:val="28"/>
          <w:szCs w:val="28"/>
        </w:rPr>
      </w:pPr>
      <w:r w:rsidRPr="007C0508">
        <w:rPr>
          <w:sz w:val="28"/>
          <w:szCs w:val="28"/>
        </w:rPr>
        <w:t xml:space="preserve">Αν σε ελεύθερο γυροσκόπιο </w:t>
      </w:r>
      <w:proofErr w:type="spellStart"/>
      <w:r w:rsidRPr="007C0508">
        <w:rPr>
          <w:sz w:val="28"/>
          <w:szCs w:val="28"/>
        </w:rPr>
        <w:t>τοποθετήσουµε</w:t>
      </w:r>
      <w:proofErr w:type="spellEnd"/>
      <w:r w:rsidRPr="007C0508">
        <w:rPr>
          <w:sz w:val="28"/>
          <w:szCs w:val="28"/>
        </w:rPr>
        <w:t xml:space="preserve"> βάρος στον κατακόρυφο δακτύλιο, που ελέγχει την κίνηση κατά κλίση το </w:t>
      </w:r>
      <w:proofErr w:type="spellStart"/>
      <w:r w:rsidRPr="007C0508">
        <w:rPr>
          <w:sz w:val="28"/>
          <w:szCs w:val="28"/>
        </w:rPr>
        <w:t>βοηθάµε</w:t>
      </w:r>
      <w:proofErr w:type="spellEnd"/>
      <w:r w:rsidRPr="007C0508">
        <w:rPr>
          <w:sz w:val="28"/>
          <w:szCs w:val="28"/>
        </w:rPr>
        <w:t xml:space="preserve"> να εκτελέσει ταλάντωση σταθερού πλάτους περί µ</w:t>
      </w:r>
      <w:proofErr w:type="spellStart"/>
      <w:r w:rsidRPr="007C0508">
        <w:rPr>
          <w:sz w:val="28"/>
          <w:szCs w:val="28"/>
        </w:rPr>
        <w:t>εσηµβρινό</w:t>
      </w:r>
      <w:proofErr w:type="spellEnd"/>
      <w:r w:rsidRPr="007C0508">
        <w:rPr>
          <w:sz w:val="28"/>
          <w:szCs w:val="28"/>
        </w:rPr>
        <w:t>, ενώ τοποθετώντας ένα µ</w:t>
      </w:r>
      <w:proofErr w:type="spellStart"/>
      <w:r w:rsidRPr="007C0508">
        <w:rPr>
          <w:sz w:val="28"/>
          <w:szCs w:val="28"/>
        </w:rPr>
        <w:t>ικρότερο</w:t>
      </w:r>
      <w:proofErr w:type="spellEnd"/>
      <w:r w:rsidRPr="007C0508">
        <w:rPr>
          <w:sz w:val="28"/>
          <w:szCs w:val="28"/>
        </w:rPr>
        <w:t xml:space="preserve">  βάρος στον εσωτερικό δακτύλιο που ελέγχει την κίνηση κατά </w:t>
      </w:r>
      <w:proofErr w:type="spellStart"/>
      <w:r w:rsidRPr="007C0508">
        <w:rPr>
          <w:sz w:val="28"/>
          <w:szCs w:val="28"/>
        </w:rPr>
        <w:t>αζιµούθ</w:t>
      </w:r>
      <w:proofErr w:type="spellEnd"/>
      <w:r w:rsidRPr="007C0508">
        <w:rPr>
          <w:sz w:val="28"/>
          <w:szCs w:val="28"/>
        </w:rPr>
        <w:t xml:space="preserve"> το  </w:t>
      </w:r>
      <w:proofErr w:type="spellStart"/>
      <w:r w:rsidRPr="007C0508">
        <w:rPr>
          <w:sz w:val="28"/>
          <w:szCs w:val="28"/>
        </w:rPr>
        <w:t>αναγκάζουµε</w:t>
      </w:r>
      <w:proofErr w:type="spellEnd"/>
      <w:r w:rsidRPr="007C0508">
        <w:rPr>
          <w:sz w:val="28"/>
          <w:szCs w:val="28"/>
        </w:rPr>
        <w:t xml:space="preserve"> να αποσβέσει τις ταλαντώσεις και έτσι να κρατηθεί κατά µ</w:t>
      </w:r>
      <w:proofErr w:type="spellStart"/>
      <w:r w:rsidRPr="007C0508">
        <w:rPr>
          <w:sz w:val="28"/>
          <w:szCs w:val="28"/>
        </w:rPr>
        <w:t>εσηµβρινό</w:t>
      </w:r>
      <w:proofErr w:type="spellEnd"/>
      <w:r w:rsidRPr="004D65F8">
        <w:rPr>
          <w:sz w:val="28"/>
          <w:szCs w:val="28"/>
        </w:rPr>
        <w:t>.</w:t>
      </w:r>
    </w:p>
    <w:p w:rsidR="009C351C" w:rsidRPr="007C0508" w:rsidRDefault="009C351C" w:rsidP="008D34FA">
      <w:pPr>
        <w:spacing w:line="276" w:lineRule="auto"/>
        <w:rPr>
          <w:sz w:val="28"/>
          <w:szCs w:val="28"/>
        </w:rPr>
      </w:pPr>
      <w:r w:rsidRPr="007C0508">
        <w:rPr>
          <w:sz w:val="28"/>
          <w:szCs w:val="28"/>
        </w:rPr>
        <w:t>Ο συνδυασμός των δυο βαρών του Β στην κορυφή του κατακόρυφου δακτυλίου του γυροσκοπίου και του Β1 στην δυτική πλευρά της διαμέτρου της θήκης του</w:t>
      </w:r>
      <w:r>
        <w:rPr>
          <w:sz w:val="28"/>
          <w:szCs w:val="28"/>
        </w:rPr>
        <w:t xml:space="preserve"> αριστερόστροφου</w:t>
      </w:r>
      <w:r w:rsidRPr="007C0508">
        <w:rPr>
          <w:sz w:val="28"/>
          <w:szCs w:val="28"/>
        </w:rPr>
        <w:t xml:space="preserve"> σφονδύλου έχουν σαν αποτέλεσμα την δημιουργία οριζόντιων δυνάμεων </w:t>
      </w:r>
      <w:r w:rsidRPr="007C0508">
        <w:rPr>
          <w:b/>
          <w:bCs/>
          <w:sz w:val="28"/>
          <w:szCs w:val="28"/>
        </w:rPr>
        <w:t xml:space="preserve">οι οποίες προκαλούν στον άξονα μετάπτωση κατά </w:t>
      </w:r>
      <w:proofErr w:type="spellStart"/>
      <w:r w:rsidRPr="007C0508">
        <w:rPr>
          <w:b/>
          <w:bCs/>
          <w:sz w:val="28"/>
          <w:szCs w:val="28"/>
        </w:rPr>
        <w:t>αζιμούθ</w:t>
      </w:r>
      <w:proofErr w:type="spellEnd"/>
      <w:r w:rsidRPr="007C0508">
        <w:rPr>
          <w:b/>
          <w:bCs/>
          <w:sz w:val="28"/>
          <w:szCs w:val="28"/>
        </w:rPr>
        <w:t>.</w:t>
      </w:r>
    </w:p>
    <w:p w:rsidR="009C351C" w:rsidRPr="007C0508" w:rsidRDefault="009C351C" w:rsidP="008D34FA">
      <w:pPr>
        <w:spacing w:line="276" w:lineRule="auto"/>
        <w:rPr>
          <w:sz w:val="28"/>
          <w:szCs w:val="28"/>
        </w:rPr>
      </w:pPr>
      <w:r w:rsidRPr="007C0508">
        <w:rPr>
          <w:sz w:val="28"/>
          <w:szCs w:val="28"/>
        </w:rPr>
        <w:t xml:space="preserve">Με την ταυτόχρονη επίδραση των βαρών αυτών επιτυγχάνεται η απόσβεση των ταλαντώσεων, ώστε το γυροσκόπιο τελικά να προσανατολίζεται στον Βορρά. </w:t>
      </w:r>
    </w:p>
    <w:p w:rsidR="009C351C" w:rsidRPr="007C0508" w:rsidRDefault="009C351C" w:rsidP="008D34FA">
      <w:pPr>
        <w:spacing w:line="276" w:lineRule="auto"/>
        <w:rPr>
          <w:sz w:val="28"/>
          <w:szCs w:val="28"/>
        </w:rPr>
      </w:pPr>
      <w:r>
        <w:rPr>
          <w:sz w:val="28"/>
          <w:szCs w:val="28"/>
        </w:rPr>
        <w:t>Με άλλα λόγια,</w:t>
      </w:r>
      <w:r w:rsidRPr="007C0508">
        <w:rPr>
          <w:sz w:val="28"/>
          <w:szCs w:val="28"/>
        </w:rPr>
        <w:t xml:space="preserve"> ο συνδυασμός των δύο βαρών είναι μία διάταξη που ελέγχει τις κινήσεις του άξονα περιστροφής του γυροσκοπίου, ώστε ο άξονας να τηρείται πρακτικά παράλλη</w:t>
      </w:r>
      <w:r>
        <w:rPr>
          <w:sz w:val="28"/>
          <w:szCs w:val="28"/>
        </w:rPr>
        <w:t>λος προς την μεσημβρινή γραμμή μ</w:t>
      </w:r>
      <w:r w:rsidRPr="007C0508">
        <w:rPr>
          <w:sz w:val="28"/>
          <w:szCs w:val="28"/>
        </w:rPr>
        <w:t>ετατρέπ</w:t>
      </w:r>
      <w:r>
        <w:rPr>
          <w:sz w:val="28"/>
          <w:szCs w:val="28"/>
        </w:rPr>
        <w:t>οντας</w:t>
      </w:r>
      <w:r w:rsidRPr="007C0508">
        <w:rPr>
          <w:sz w:val="28"/>
          <w:szCs w:val="28"/>
        </w:rPr>
        <w:t xml:space="preserve"> το ελεύθερο γυροσκόπιο σε ελεγχόμενο.</w:t>
      </w:r>
      <w:r>
        <w:rPr>
          <w:sz w:val="28"/>
          <w:szCs w:val="28"/>
        </w:rPr>
        <w:t xml:space="preserve"> Γι’ αυτό και ο</w:t>
      </w:r>
      <w:r w:rsidRPr="007C0508">
        <w:rPr>
          <w:sz w:val="28"/>
          <w:szCs w:val="28"/>
        </w:rPr>
        <w:t xml:space="preserve"> συνδυασμός των βαρών</w:t>
      </w:r>
      <w:r>
        <w:rPr>
          <w:sz w:val="28"/>
          <w:szCs w:val="28"/>
        </w:rPr>
        <w:t xml:space="preserve"> αυτών ονομάζεται </w:t>
      </w:r>
      <w:r w:rsidRPr="003150C8">
        <w:rPr>
          <w:b/>
          <w:sz w:val="28"/>
          <w:szCs w:val="28"/>
        </w:rPr>
        <w:t>διάταξη ή στοιχείο ελέγχου</w:t>
      </w:r>
      <w:r>
        <w:rPr>
          <w:sz w:val="28"/>
          <w:szCs w:val="28"/>
        </w:rPr>
        <w:t>.</w:t>
      </w:r>
    </w:p>
    <w:p w:rsidR="009C351C" w:rsidRPr="007C0508" w:rsidRDefault="009C351C" w:rsidP="008D34FA">
      <w:pPr>
        <w:spacing w:line="276" w:lineRule="auto"/>
        <w:rPr>
          <w:sz w:val="28"/>
          <w:szCs w:val="28"/>
        </w:rPr>
      </w:pPr>
    </w:p>
    <w:p w:rsidR="009C351C" w:rsidRPr="007C0508" w:rsidRDefault="009C351C" w:rsidP="008D34FA">
      <w:pPr>
        <w:spacing w:line="276" w:lineRule="auto"/>
        <w:rPr>
          <w:b/>
          <w:bCs/>
          <w:sz w:val="28"/>
          <w:szCs w:val="28"/>
        </w:rPr>
      </w:pPr>
      <w:r w:rsidRPr="007C0508">
        <w:rPr>
          <w:b/>
          <w:bCs/>
          <w:sz w:val="28"/>
          <w:szCs w:val="28"/>
        </w:rPr>
        <w:t xml:space="preserve">Η ΧΡΗΣΗ ΤΟΥ ΒΑΛΛΙΣΤΙΚΟΥ ΥΓΡΟΥ </w:t>
      </w:r>
    </w:p>
    <w:p w:rsidR="009C351C" w:rsidRPr="007C0508" w:rsidRDefault="009C351C" w:rsidP="008D34FA">
      <w:pPr>
        <w:spacing w:line="276" w:lineRule="auto"/>
        <w:rPr>
          <w:b/>
          <w:bCs/>
          <w:sz w:val="28"/>
          <w:szCs w:val="28"/>
        </w:rPr>
      </w:pPr>
    </w:p>
    <w:p w:rsidR="009C351C" w:rsidRPr="007C0508" w:rsidRDefault="009C351C" w:rsidP="008D34FA">
      <w:pPr>
        <w:spacing w:line="276" w:lineRule="auto"/>
        <w:rPr>
          <w:sz w:val="28"/>
          <w:szCs w:val="28"/>
        </w:rPr>
      </w:pPr>
      <w:r w:rsidRPr="007C0508">
        <w:rPr>
          <w:sz w:val="28"/>
          <w:szCs w:val="28"/>
        </w:rPr>
        <w:t xml:space="preserve">Κατά τις απότομες μεταβολές της ταχύτητας ή της πορείας του πλοίου και κατά κύριο λόγο εξαιτίας των κλυδωνισμών του, δημιουργούνται από τα βάρη σημαντικές ροπές, που έχουν ως αποτέλεσμα την εκτροπή του άξονα περιστροφής του σφονδύλου από την κατεύθυνση του μεσημβρινού. Τη λύση στο πρόβλημα αυτό την δίνη η αντικατάσταση των βαρών με συγκοινωνούντα δοχεία, τα οποία περιέχουν υδράργυρο, με την μετάγγιση του οποίου επιτυγχάνονται τα ίδια ακριβώς αποτελέσματα που επιτυγχάνονται με τα βάρη. Το ζεύγος των δοχείων δεν στηρίζεται ακριβώς στο κάτω μέρος της θήκης του </w:t>
      </w:r>
      <w:proofErr w:type="spellStart"/>
      <w:r w:rsidRPr="007C0508">
        <w:rPr>
          <w:sz w:val="28"/>
          <w:szCs w:val="28"/>
        </w:rPr>
        <w:t>γυροσφονδύλου</w:t>
      </w:r>
      <w:proofErr w:type="spellEnd"/>
      <w:r w:rsidRPr="007C0508">
        <w:rPr>
          <w:sz w:val="28"/>
          <w:szCs w:val="28"/>
        </w:rPr>
        <w:t xml:space="preserve"> αλλά έκκεντρα. Με την έκκεντρη στήριξη επιτυγχάνεται η απόσβεση των ταλαντώσεων του άξονα περιστροφής του σφονδύλου γύρω από τον μεσημβρινό σε ποσοστό 66% και σε χρόνο της τάξεως των 42 </w:t>
      </w:r>
      <w:r w:rsidRPr="007C0508">
        <w:rPr>
          <w:sz w:val="28"/>
          <w:szCs w:val="28"/>
          <w:lang w:val="en-US"/>
        </w:rPr>
        <w:t>min</w:t>
      </w:r>
      <w:r w:rsidRPr="007C0508">
        <w:rPr>
          <w:sz w:val="28"/>
          <w:szCs w:val="28"/>
        </w:rPr>
        <w:t>.  Ο χρόνος αυτός διαφοροποιείται με βάση τις κατασκευαστικές επιλογές.</w:t>
      </w:r>
    </w:p>
    <w:p w:rsidR="009C351C" w:rsidRPr="007C0508" w:rsidRDefault="009C351C" w:rsidP="008D34FA">
      <w:pPr>
        <w:spacing w:line="276" w:lineRule="auto"/>
        <w:rPr>
          <w:b/>
          <w:bCs/>
          <w:sz w:val="28"/>
          <w:szCs w:val="28"/>
        </w:rPr>
      </w:pPr>
      <w:r w:rsidRPr="007C0508">
        <w:rPr>
          <w:b/>
          <w:bCs/>
          <w:sz w:val="28"/>
          <w:szCs w:val="28"/>
        </w:rPr>
        <w:lastRenderedPageBreak/>
        <w:t xml:space="preserve">ΣΦΑΛΜΑΤΑ  ΠΥΞΙΔΩΝ – </w:t>
      </w:r>
      <w:r w:rsidRPr="007C0508">
        <w:rPr>
          <w:b/>
          <w:bCs/>
          <w:sz w:val="28"/>
          <w:szCs w:val="28"/>
          <w:lang w:val="en-US"/>
        </w:rPr>
        <w:t>COMPASS</w:t>
      </w:r>
      <w:r w:rsidRPr="007C0508">
        <w:rPr>
          <w:b/>
          <w:bCs/>
          <w:sz w:val="28"/>
          <w:szCs w:val="28"/>
        </w:rPr>
        <w:t xml:space="preserve"> </w:t>
      </w:r>
      <w:r w:rsidRPr="007C0508">
        <w:rPr>
          <w:b/>
          <w:bCs/>
          <w:sz w:val="28"/>
          <w:szCs w:val="28"/>
          <w:lang w:val="en-US"/>
        </w:rPr>
        <w:t>ERROR</w:t>
      </w:r>
    </w:p>
    <w:p w:rsidR="009C351C" w:rsidRPr="007C0508" w:rsidRDefault="009C351C" w:rsidP="008D34FA">
      <w:pPr>
        <w:spacing w:line="276" w:lineRule="auto"/>
        <w:rPr>
          <w:b/>
          <w:bCs/>
          <w:sz w:val="28"/>
          <w:szCs w:val="28"/>
        </w:rPr>
      </w:pPr>
    </w:p>
    <w:p w:rsidR="009C351C" w:rsidRDefault="009C351C" w:rsidP="008D34FA">
      <w:pPr>
        <w:numPr>
          <w:ilvl w:val="0"/>
          <w:numId w:val="4"/>
        </w:numPr>
        <w:spacing w:line="276" w:lineRule="auto"/>
        <w:rPr>
          <w:sz w:val="28"/>
          <w:szCs w:val="28"/>
        </w:rPr>
      </w:pPr>
      <w:r w:rsidRPr="007C0508">
        <w:rPr>
          <w:sz w:val="28"/>
          <w:szCs w:val="28"/>
        </w:rPr>
        <w:t xml:space="preserve">ΣΦΑΛΜΑ ΠΛΑΤΟΥΣ </w:t>
      </w:r>
      <w:r>
        <w:rPr>
          <w:sz w:val="28"/>
          <w:szCs w:val="28"/>
        </w:rPr>
        <w:t>ή</w:t>
      </w:r>
      <w:r w:rsidRPr="007C0508">
        <w:rPr>
          <w:sz w:val="28"/>
          <w:szCs w:val="28"/>
        </w:rPr>
        <w:t xml:space="preserve"> ΑΠΟΣΒΕΣΕΩΣ</w:t>
      </w:r>
    </w:p>
    <w:p w:rsidR="009C351C" w:rsidRPr="007C0508" w:rsidRDefault="009C351C" w:rsidP="008D34FA">
      <w:pPr>
        <w:spacing w:line="276" w:lineRule="auto"/>
        <w:ind w:left="720"/>
        <w:rPr>
          <w:sz w:val="28"/>
          <w:szCs w:val="28"/>
        </w:rPr>
      </w:pPr>
      <w:r>
        <w:rPr>
          <w:sz w:val="28"/>
          <w:szCs w:val="28"/>
        </w:rPr>
        <w:t xml:space="preserve">Εμφανίζεται μόνο σε πυξίδες που χρησιμοποιούν έναν </w:t>
      </w:r>
      <w:proofErr w:type="spellStart"/>
      <w:r>
        <w:rPr>
          <w:sz w:val="28"/>
          <w:szCs w:val="28"/>
        </w:rPr>
        <w:t>γυροσφόνδυλο</w:t>
      </w:r>
      <w:proofErr w:type="spellEnd"/>
      <w:r>
        <w:rPr>
          <w:sz w:val="28"/>
          <w:szCs w:val="28"/>
        </w:rPr>
        <w:t xml:space="preserve"> και έκκεντρη στήριξη του του στοιχείου ελέγχου. Η τιμή του αυξάνεται, όσο αυξάνεται το πλάτος. Σε βόρεια πλάτη αποτελεί σφάλμα ανατολικής έννοιας, ενώ σε νότια πλάτη είναι δυτικής</w:t>
      </w:r>
      <w:r w:rsidRPr="00BA5E90">
        <w:rPr>
          <w:sz w:val="28"/>
          <w:szCs w:val="28"/>
        </w:rPr>
        <w:t xml:space="preserve"> </w:t>
      </w:r>
      <w:r>
        <w:rPr>
          <w:sz w:val="28"/>
          <w:szCs w:val="28"/>
        </w:rPr>
        <w:t>έννοιας.</w:t>
      </w:r>
    </w:p>
    <w:p w:rsidR="009C351C" w:rsidRDefault="009C351C" w:rsidP="008D34FA">
      <w:pPr>
        <w:numPr>
          <w:ilvl w:val="0"/>
          <w:numId w:val="4"/>
        </w:numPr>
        <w:spacing w:line="276" w:lineRule="auto"/>
        <w:rPr>
          <w:sz w:val="28"/>
          <w:szCs w:val="28"/>
        </w:rPr>
      </w:pPr>
      <w:r w:rsidRPr="007C0508">
        <w:rPr>
          <w:sz w:val="28"/>
          <w:szCs w:val="28"/>
        </w:rPr>
        <w:t>ΣΦΑΛΜΑ ΠΛΑΤΟΥΣ - ΤΑΧΥΤΗΤΑΣ  και ΠΟΡΕΙΑΣ</w:t>
      </w:r>
    </w:p>
    <w:p w:rsidR="009C351C" w:rsidRPr="007C0508" w:rsidRDefault="009C351C" w:rsidP="008D34FA">
      <w:pPr>
        <w:spacing w:line="276" w:lineRule="auto"/>
        <w:ind w:left="720"/>
        <w:rPr>
          <w:sz w:val="28"/>
          <w:szCs w:val="28"/>
        </w:rPr>
      </w:pPr>
      <w:r>
        <w:rPr>
          <w:sz w:val="28"/>
          <w:szCs w:val="28"/>
        </w:rPr>
        <w:t>Η τιμή του αυξάνεται, όσο αυξάνεται το πλάτος και η ταχύτητα του πλοίου και όσο η πορεία του πλοίου είναι πλησιέστερη προς Βορρά (000</w:t>
      </w:r>
      <w:r>
        <w:rPr>
          <w:rFonts w:cstheme="minorHAnsi"/>
          <w:sz w:val="28"/>
          <w:szCs w:val="28"/>
        </w:rPr>
        <w:t>°) ή προς Νότο (180°). Αντίστοιχα, το σφάλμα μηδενίζεται όταν το πλοίο είναι ακίνητο και όταν πλέει με πορεία 090° ή 270°. Όσον αφορά στην έννοια του σφάλματος, ανεξάρτητα από το πλάτος στο οποίο πλέει το πλοίο, για βόρειες πορείες (1</w:t>
      </w:r>
      <w:r w:rsidRPr="00A15C91">
        <w:rPr>
          <w:rFonts w:cstheme="minorHAnsi"/>
          <w:sz w:val="28"/>
          <w:szCs w:val="28"/>
          <w:vertAlign w:val="superscript"/>
        </w:rPr>
        <w:t>ο</w:t>
      </w:r>
      <w:r>
        <w:rPr>
          <w:rFonts w:cstheme="minorHAnsi"/>
          <w:sz w:val="28"/>
          <w:szCs w:val="28"/>
        </w:rPr>
        <w:t xml:space="preserve"> &amp; 4</w:t>
      </w:r>
      <w:r w:rsidRPr="00A15C91">
        <w:rPr>
          <w:rFonts w:cstheme="minorHAnsi"/>
          <w:sz w:val="28"/>
          <w:szCs w:val="28"/>
          <w:vertAlign w:val="superscript"/>
        </w:rPr>
        <w:t>ο</w:t>
      </w:r>
      <w:r>
        <w:rPr>
          <w:rFonts w:cstheme="minorHAnsi"/>
          <w:sz w:val="28"/>
          <w:szCs w:val="28"/>
        </w:rPr>
        <w:t xml:space="preserve"> τεταρτοκύκλιο) είναι δυτική, ενώ για νότιες πορείες (2</w:t>
      </w:r>
      <w:r w:rsidRPr="00A15C91">
        <w:rPr>
          <w:rFonts w:cstheme="minorHAnsi"/>
          <w:sz w:val="28"/>
          <w:szCs w:val="28"/>
          <w:vertAlign w:val="superscript"/>
        </w:rPr>
        <w:t>ο</w:t>
      </w:r>
      <w:r>
        <w:rPr>
          <w:rFonts w:cstheme="minorHAnsi"/>
          <w:sz w:val="28"/>
          <w:szCs w:val="28"/>
        </w:rPr>
        <w:t xml:space="preserve"> &amp; 3</w:t>
      </w:r>
      <w:r w:rsidRPr="00A15C91">
        <w:rPr>
          <w:rFonts w:cstheme="minorHAnsi"/>
          <w:sz w:val="28"/>
          <w:szCs w:val="28"/>
          <w:vertAlign w:val="superscript"/>
        </w:rPr>
        <w:t>ο</w:t>
      </w:r>
      <w:r>
        <w:rPr>
          <w:rFonts w:cstheme="minorHAnsi"/>
          <w:sz w:val="28"/>
          <w:szCs w:val="28"/>
        </w:rPr>
        <w:t xml:space="preserve"> τεταρτοκύκλιο) είναι ανατολική.</w:t>
      </w:r>
    </w:p>
    <w:p w:rsidR="009C351C" w:rsidRDefault="009C351C" w:rsidP="008D34FA">
      <w:pPr>
        <w:numPr>
          <w:ilvl w:val="0"/>
          <w:numId w:val="4"/>
        </w:numPr>
        <w:spacing w:line="276" w:lineRule="auto"/>
        <w:rPr>
          <w:sz w:val="28"/>
          <w:szCs w:val="28"/>
        </w:rPr>
      </w:pPr>
      <w:r w:rsidRPr="007C0508">
        <w:rPr>
          <w:sz w:val="28"/>
          <w:szCs w:val="28"/>
        </w:rPr>
        <w:t>ΣΦΑΛΜΑ ΒΑΛΛΙΣΤΙΚΗΣ ΕΚΤΡΟΠΗΣ</w:t>
      </w:r>
    </w:p>
    <w:p w:rsidR="009C351C" w:rsidRPr="007C0508" w:rsidRDefault="009C351C" w:rsidP="008D34FA">
      <w:pPr>
        <w:spacing w:line="276" w:lineRule="auto"/>
        <w:ind w:left="720"/>
        <w:rPr>
          <w:sz w:val="28"/>
          <w:szCs w:val="28"/>
        </w:rPr>
      </w:pPr>
      <w:r>
        <w:rPr>
          <w:sz w:val="28"/>
          <w:szCs w:val="28"/>
        </w:rPr>
        <w:t>Παρατηρείται όταν το πλοίο εκτελεί ταχείες αλλαγές πορείας ή ταχύτητας. Είναι μικρής τιμής και ελαττώνεται βαθμιαία με τη σταθεροποίηση της νέας πορείας ή ταχύτητας.</w:t>
      </w:r>
    </w:p>
    <w:p w:rsidR="009C351C" w:rsidRDefault="009C351C" w:rsidP="008D34FA">
      <w:pPr>
        <w:numPr>
          <w:ilvl w:val="0"/>
          <w:numId w:val="4"/>
        </w:numPr>
        <w:spacing w:line="276" w:lineRule="auto"/>
        <w:rPr>
          <w:sz w:val="28"/>
          <w:szCs w:val="28"/>
        </w:rPr>
      </w:pPr>
      <w:r w:rsidRPr="007C0508">
        <w:rPr>
          <w:sz w:val="28"/>
          <w:szCs w:val="28"/>
        </w:rPr>
        <w:t>ΣΦΑΛΜΑ ΠΡΟΝΕΥΣΤΑΣΜΩΝ και ΔΙΑΤΟΙΧΙΣΜΩΝ ΤΟΥ ΠΛΟΙΟΥ</w:t>
      </w:r>
    </w:p>
    <w:p w:rsidR="009C351C" w:rsidRPr="007C0508" w:rsidRDefault="009C351C" w:rsidP="008D34FA">
      <w:pPr>
        <w:spacing w:line="276" w:lineRule="auto"/>
        <w:ind w:left="720"/>
        <w:rPr>
          <w:sz w:val="28"/>
          <w:szCs w:val="28"/>
        </w:rPr>
      </w:pPr>
      <w:r>
        <w:rPr>
          <w:sz w:val="28"/>
          <w:szCs w:val="28"/>
        </w:rPr>
        <w:t>Παίρνει τη μέγιστη τιμή του στις ενδιάμεσες πορείες 045</w:t>
      </w:r>
      <w:r>
        <w:rPr>
          <w:rFonts w:cstheme="minorHAnsi"/>
          <w:sz w:val="28"/>
          <w:szCs w:val="28"/>
        </w:rPr>
        <w:t xml:space="preserve">°, 135°, 225° &amp; 315°, ενώ μηδενίζεται στις </w:t>
      </w:r>
      <w:r>
        <w:rPr>
          <w:sz w:val="28"/>
          <w:szCs w:val="28"/>
        </w:rPr>
        <w:t>πορείες 000</w:t>
      </w:r>
      <w:r>
        <w:rPr>
          <w:rFonts w:cstheme="minorHAnsi"/>
          <w:sz w:val="28"/>
          <w:szCs w:val="28"/>
        </w:rPr>
        <w:t xml:space="preserve">°, 090°, 180° &amp; 270° </w:t>
      </w:r>
    </w:p>
    <w:p w:rsidR="009C351C" w:rsidRDefault="009C351C" w:rsidP="008D34FA">
      <w:pPr>
        <w:numPr>
          <w:ilvl w:val="0"/>
          <w:numId w:val="4"/>
        </w:numPr>
        <w:spacing w:line="276" w:lineRule="auto"/>
        <w:rPr>
          <w:sz w:val="28"/>
          <w:szCs w:val="28"/>
        </w:rPr>
      </w:pPr>
      <w:r w:rsidRPr="007C0508">
        <w:rPr>
          <w:sz w:val="28"/>
          <w:szCs w:val="28"/>
        </w:rPr>
        <w:t>ΣΦΑΛΜΑ  ΔΙΠΛΗΣ ΕΞΑΡΤΗΣΗΣ</w:t>
      </w:r>
      <w:r>
        <w:rPr>
          <w:sz w:val="28"/>
          <w:szCs w:val="28"/>
        </w:rPr>
        <w:t xml:space="preserve"> ΕΠΑΝΑΛΗΠΤΗ</w:t>
      </w:r>
    </w:p>
    <w:p w:rsidR="009C351C" w:rsidRPr="007C0508" w:rsidRDefault="009C351C" w:rsidP="008D34FA">
      <w:pPr>
        <w:spacing w:line="276" w:lineRule="auto"/>
        <w:ind w:left="720"/>
        <w:rPr>
          <w:sz w:val="28"/>
          <w:szCs w:val="28"/>
        </w:rPr>
      </w:pPr>
      <w:r>
        <w:rPr>
          <w:sz w:val="28"/>
          <w:szCs w:val="28"/>
        </w:rPr>
        <w:t xml:space="preserve">Οφείλεται στην κλίση που μπορεί να πάρει το ανεμολόγιο των ηλεκτρομηχανικών </w:t>
      </w:r>
      <w:proofErr w:type="spellStart"/>
      <w:r>
        <w:rPr>
          <w:sz w:val="28"/>
          <w:szCs w:val="28"/>
        </w:rPr>
        <w:t>επαναληπτών</w:t>
      </w:r>
      <w:proofErr w:type="spellEnd"/>
      <w:r>
        <w:rPr>
          <w:sz w:val="28"/>
          <w:szCs w:val="28"/>
        </w:rPr>
        <w:t xml:space="preserve">, κατά τη διάρκεια </w:t>
      </w:r>
      <w:proofErr w:type="spellStart"/>
      <w:r>
        <w:rPr>
          <w:sz w:val="28"/>
          <w:szCs w:val="28"/>
        </w:rPr>
        <w:t>προνευστασμών</w:t>
      </w:r>
      <w:proofErr w:type="spellEnd"/>
      <w:r>
        <w:rPr>
          <w:sz w:val="28"/>
          <w:szCs w:val="28"/>
        </w:rPr>
        <w:t xml:space="preserve"> και </w:t>
      </w:r>
      <w:proofErr w:type="spellStart"/>
      <w:r>
        <w:rPr>
          <w:sz w:val="28"/>
          <w:szCs w:val="28"/>
        </w:rPr>
        <w:t>διατοιχισμών</w:t>
      </w:r>
      <w:proofErr w:type="spellEnd"/>
      <w:r>
        <w:rPr>
          <w:sz w:val="28"/>
          <w:szCs w:val="28"/>
        </w:rPr>
        <w:t xml:space="preserve">. Για την εξάλειψή του φροντίζουμε να διατηρούμε πάντα οριζόντιο το ανεμολόγιο κατά τη λήψη διοπτεύσεων, με τη βοήθεια </w:t>
      </w:r>
      <w:proofErr w:type="spellStart"/>
      <w:r>
        <w:rPr>
          <w:sz w:val="28"/>
          <w:szCs w:val="28"/>
        </w:rPr>
        <w:t>ενδείκτη</w:t>
      </w:r>
      <w:proofErr w:type="spellEnd"/>
      <w:r>
        <w:rPr>
          <w:sz w:val="28"/>
          <w:szCs w:val="28"/>
        </w:rPr>
        <w:t xml:space="preserve"> στάθμης (αλφάδι).</w:t>
      </w:r>
    </w:p>
    <w:p w:rsidR="009C351C" w:rsidRPr="007C0508" w:rsidRDefault="009C351C" w:rsidP="008D34FA">
      <w:pPr>
        <w:spacing w:line="276" w:lineRule="auto"/>
        <w:rPr>
          <w:sz w:val="28"/>
          <w:szCs w:val="28"/>
        </w:rPr>
      </w:pPr>
    </w:p>
    <w:p w:rsidR="009C351C" w:rsidRDefault="009C351C" w:rsidP="008D34FA">
      <w:pPr>
        <w:spacing w:line="276" w:lineRule="auto"/>
        <w:rPr>
          <w:sz w:val="28"/>
          <w:szCs w:val="28"/>
        </w:rPr>
      </w:pPr>
    </w:p>
    <w:p w:rsidR="008D34FA" w:rsidRDefault="008D34FA" w:rsidP="008D34FA">
      <w:pPr>
        <w:spacing w:line="276" w:lineRule="auto"/>
        <w:rPr>
          <w:sz w:val="28"/>
          <w:szCs w:val="28"/>
        </w:rPr>
      </w:pPr>
    </w:p>
    <w:p w:rsidR="008D34FA" w:rsidRDefault="008D34FA" w:rsidP="008D34FA">
      <w:pPr>
        <w:spacing w:line="276" w:lineRule="auto"/>
        <w:rPr>
          <w:sz w:val="28"/>
          <w:szCs w:val="28"/>
        </w:rPr>
      </w:pPr>
    </w:p>
    <w:p w:rsidR="008D34FA" w:rsidRPr="007C0508" w:rsidRDefault="008D34FA" w:rsidP="008D34FA">
      <w:pPr>
        <w:spacing w:line="276" w:lineRule="auto"/>
        <w:rPr>
          <w:sz w:val="28"/>
          <w:szCs w:val="28"/>
        </w:rPr>
      </w:pPr>
      <w:bookmarkStart w:id="0" w:name="_GoBack"/>
      <w:bookmarkEnd w:id="0"/>
    </w:p>
    <w:p w:rsidR="009C351C" w:rsidRPr="007C0508" w:rsidRDefault="009C351C" w:rsidP="008D34FA">
      <w:pPr>
        <w:spacing w:line="276" w:lineRule="auto"/>
        <w:rPr>
          <w:b/>
          <w:bCs/>
          <w:sz w:val="28"/>
          <w:szCs w:val="28"/>
        </w:rPr>
      </w:pPr>
      <w:r w:rsidRPr="007C0508">
        <w:rPr>
          <w:b/>
          <w:bCs/>
          <w:sz w:val="28"/>
          <w:szCs w:val="28"/>
        </w:rPr>
        <w:lastRenderedPageBreak/>
        <w:t xml:space="preserve">Ψηφιακές  Γυροσκοπικές Πυξίδες  </w:t>
      </w:r>
    </w:p>
    <w:p w:rsidR="009C351C" w:rsidRPr="007C0508" w:rsidRDefault="009C351C" w:rsidP="008D34FA">
      <w:pPr>
        <w:spacing w:line="276" w:lineRule="auto"/>
        <w:rPr>
          <w:b/>
          <w:bCs/>
          <w:sz w:val="28"/>
          <w:szCs w:val="28"/>
        </w:rPr>
      </w:pPr>
    </w:p>
    <w:p w:rsidR="009C351C" w:rsidRPr="007C0508" w:rsidRDefault="009C351C" w:rsidP="008D34FA">
      <w:pPr>
        <w:spacing w:line="276" w:lineRule="auto"/>
        <w:rPr>
          <w:sz w:val="28"/>
          <w:szCs w:val="28"/>
        </w:rPr>
      </w:pPr>
      <w:r w:rsidRPr="007C0508">
        <w:rPr>
          <w:sz w:val="28"/>
          <w:szCs w:val="28"/>
        </w:rPr>
        <w:t xml:space="preserve">Η αρχή λειτουργίας της πυξίδας αυτής είναι εκείνη του ηλεκτρομηχανικού γυροσκοπίου. Από εκεί και πέρα η πυξίδα αυτή διαφοροποιείται πλήρως από την κλασική αναλογική γυροπυξίδα, χάρη στα σύγχρονα ηλεκτρονικά συστήματα που διαθέτει, με κυριότερα τον μικροεπεξεργαστή και την κονσόλα ελέγχου- χειρισμού. Με τη βοήθεια των συγχρόνων ηλεκτρονικών κυκλωμάτων που διαθέτει, η πληροφορία της πορείας είναι εξαιρετικά ακριβής, η ανανέωσή της ταχύτατη και η διαθεσιμότητά της διαρκής στα διασυνδεόμενα με αυτήν ηλεκτρονικά όργανα ή συστήματα. Η πληροφορία του ρυθμού μεταβολής της πορείας είναι ιδιαίτερα σημαντική, διότι παραπέμπει στο πόσο γρήγορα αλλάζει πορεία (στρέφει) ένα πλοίο που </w:t>
      </w:r>
      <w:proofErr w:type="spellStart"/>
      <w:r w:rsidRPr="007C0508">
        <w:rPr>
          <w:sz w:val="28"/>
          <w:szCs w:val="28"/>
        </w:rPr>
        <w:t>χειρίζει</w:t>
      </w:r>
      <w:proofErr w:type="spellEnd"/>
      <w:r w:rsidRPr="007C0508">
        <w:rPr>
          <w:sz w:val="28"/>
          <w:szCs w:val="28"/>
        </w:rPr>
        <w:t xml:space="preserve">. Για τον λόγο αυτόν αποτελεί ιδιαίτερα σημαντικό δεδομένο στα συστήματα </w:t>
      </w:r>
      <w:r w:rsidRPr="007C0508">
        <w:rPr>
          <w:sz w:val="28"/>
          <w:szCs w:val="28"/>
          <w:lang w:val="en-US"/>
        </w:rPr>
        <w:t>AIS</w:t>
      </w:r>
      <w:r w:rsidRPr="007C0508">
        <w:rPr>
          <w:sz w:val="28"/>
          <w:szCs w:val="28"/>
        </w:rPr>
        <w:t xml:space="preserve"> και </w:t>
      </w:r>
      <w:r w:rsidRPr="007C0508">
        <w:rPr>
          <w:sz w:val="28"/>
          <w:szCs w:val="28"/>
          <w:lang w:val="en-US"/>
        </w:rPr>
        <w:t>ECDIS</w:t>
      </w:r>
      <w:r w:rsidRPr="007C0508">
        <w:rPr>
          <w:sz w:val="28"/>
          <w:szCs w:val="28"/>
        </w:rPr>
        <w:t>, καθώς και σε κάθε σύστημα που επιχειρεί την πρόβλεψη της τροχιάς ενός κινούμενου πλοίου.</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p>
    <w:p w:rsidR="009C351C" w:rsidRPr="009C351C" w:rsidRDefault="009C351C" w:rsidP="008D34FA">
      <w:pPr>
        <w:spacing w:line="276" w:lineRule="auto"/>
        <w:rPr>
          <w:b/>
          <w:sz w:val="28"/>
          <w:szCs w:val="28"/>
        </w:rPr>
      </w:pPr>
      <w:r w:rsidRPr="009C351C">
        <w:rPr>
          <w:b/>
          <w:sz w:val="28"/>
          <w:szCs w:val="28"/>
        </w:rPr>
        <w:t>Δορυφορικές πυξίδες</w:t>
      </w:r>
    </w:p>
    <w:p w:rsidR="009C351C" w:rsidRPr="007C0508" w:rsidRDefault="009C351C" w:rsidP="008D34FA">
      <w:pPr>
        <w:spacing w:line="276" w:lineRule="auto"/>
        <w:rPr>
          <w:sz w:val="28"/>
          <w:szCs w:val="28"/>
        </w:rPr>
      </w:pPr>
    </w:p>
    <w:p w:rsidR="009C351C" w:rsidRPr="007C0508" w:rsidRDefault="009C351C" w:rsidP="008D34FA">
      <w:pPr>
        <w:spacing w:line="276" w:lineRule="auto"/>
        <w:rPr>
          <w:sz w:val="28"/>
          <w:szCs w:val="28"/>
        </w:rPr>
      </w:pPr>
      <w:r w:rsidRPr="007C0508">
        <w:rPr>
          <w:sz w:val="28"/>
          <w:szCs w:val="28"/>
        </w:rPr>
        <w:t xml:space="preserve">Οι δορυφορικές πυξίδες υπερτερούν έναντι των άλλων ναυτικών πυξίδων, για τους παρακάτω λόγους: </w:t>
      </w:r>
    </w:p>
    <w:p w:rsidR="009C351C" w:rsidRPr="007C0508" w:rsidRDefault="009C351C" w:rsidP="008D34FA">
      <w:pPr>
        <w:numPr>
          <w:ilvl w:val="0"/>
          <w:numId w:val="6"/>
        </w:numPr>
        <w:spacing w:line="276" w:lineRule="auto"/>
        <w:rPr>
          <w:sz w:val="28"/>
          <w:szCs w:val="28"/>
        </w:rPr>
      </w:pPr>
      <w:r w:rsidRPr="007C0508">
        <w:rPr>
          <w:sz w:val="28"/>
          <w:szCs w:val="28"/>
        </w:rPr>
        <w:t xml:space="preserve">Δεν επηρεάζονται από μαγνητικά πεδία ή μεταλλικά αντικείμενα, όπως οι μαγνητικές πυξίδες. </w:t>
      </w:r>
    </w:p>
    <w:p w:rsidR="009C351C" w:rsidRPr="007C0508" w:rsidRDefault="009C351C" w:rsidP="008D34FA">
      <w:pPr>
        <w:numPr>
          <w:ilvl w:val="0"/>
          <w:numId w:val="6"/>
        </w:numPr>
        <w:spacing w:line="276" w:lineRule="auto"/>
        <w:rPr>
          <w:sz w:val="28"/>
          <w:szCs w:val="28"/>
        </w:rPr>
      </w:pPr>
      <w:r w:rsidRPr="007C0508">
        <w:rPr>
          <w:sz w:val="28"/>
          <w:szCs w:val="28"/>
        </w:rPr>
        <w:t xml:space="preserve">Δεν διαθέτουν κινούμενα ηλεκτρομηχανικά μέρη, όπως οι γυροσκοπικές πυξίδες, τα οποία είναι επιρρεπή σε βλάβες. </w:t>
      </w:r>
    </w:p>
    <w:p w:rsidR="009C351C" w:rsidRPr="007C0508" w:rsidRDefault="009C351C" w:rsidP="008D34FA">
      <w:pPr>
        <w:numPr>
          <w:ilvl w:val="0"/>
          <w:numId w:val="6"/>
        </w:numPr>
        <w:spacing w:line="276" w:lineRule="auto"/>
        <w:rPr>
          <w:sz w:val="28"/>
          <w:szCs w:val="28"/>
        </w:rPr>
      </w:pPr>
      <w:r w:rsidRPr="007C0508">
        <w:rPr>
          <w:sz w:val="28"/>
          <w:szCs w:val="28"/>
        </w:rPr>
        <w:t>Αποτελούν κατασκευές μικρού βάρους και εξαιρετικής αντοχής</w:t>
      </w:r>
      <w:r>
        <w:rPr>
          <w:sz w:val="28"/>
          <w:szCs w:val="28"/>
        </w:rPr>
        <w:t>.</w:t>
      </w:r>
      <w:r w:rsidRPr="007C0508">
        <w:rPr>
          <w:sz w:val="28"/>
          <w:szCs w:val="28"/>
        </w:rPr>
        <w:t xml:space="preserve"> </w:t>
      </w:r>
    </w:p>
    <w:p w:rsidR="009C351C" w:rsidRPr="007C0508" w:rsidRDefault="009C351C" w:rsidP="008D34FA">
      <w:pPr>
        <w:numPr>
          <w:ilvl w:val="0"/>
          <w:numId w:val="6"/>
        </w:numPr>
        <w:spacing w:line="276" w:lineRule="auto"/>
        <w:rPr>
          <w:sz w:val="28"/>
          <w:szCs w:val="28"/>
        </w:rPr>
      </w:pPr>
      <w:r w:rsidRPr="007C0508">
        <w:rPr>
          <w:sz w:val="28"/>
          <w:szCs w:val="28"/>
        </w:rPr>
        <w:t>Παρέχουν σε δευτερόλεπτα από την ενεργοποίησή τους εξαιρετική ακρίβεια μετρήσεων και ταχύτατη απόκριση στις μεταβολές πορείας.</w:t>
      </w:r>
    </w:p>
    <w:p w:rsidR="00B37586" w:rsidRDefault="00B37586"/>
    <w:sectPr w:rsidR="00B375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CA9"/>
    <w:multiLevelType w:val="hybridMultilevel"/>
    <w:tmpl w:val="F3B8A476"/>
    <w:lvl w:ilvl="0" w:tplc="C5409FAA">
      <w:start w:val="1"/>
      <w:numFmt w:val="decimal"/>
      <w:lvlText w:val="%1)"/>
      <w:lvlJc w:val="left"/>
      <w:pPr>
        <w:tabs>
          <w:tab w:val="num" w:pos="720"/>
        </w:tabs>
        <w:ind w:left="720" w:hanging="360"/>
      </w:pPr>
    </w:lvl>
    <w:lvl w:ilvl="1" w:tplc="E7DEC850" w:tentative="1">
      <w:start w:val="1"/>
      <w:numFmt w:val="decimal"/>
      <w:lvlText w:val="%2)"/>
      <w:lvlJc w:val="left"/>
      <w:pPr>
        <w:tabs>
          <w:tab w:val="num" w:pos="1440"/>
        </w:tabs>
        <w:ind w:left="1440" w:hanging="360"/>
      </w:pPr>
    </w:lvl>
    <w:lvl w:ilvl="2" w:tplc="21447748" w:tentative="1">
      <w:start w:val="1"/>
      <w:numFmt w:val="decimal"/>
      <w:lvlText w:val="%3)"/>
      <w:lvlJc w:val="left"/>
      <w:pPr>
        <w:tabs>
          <w:tab w:val="num" w:pos="2160"/>
        </w:tabs>
        <w:ind w:left="2160" w:hanging="360"/>
      </w:pPr>
    </w:lvl>
    <w:lvl w:ilvl="3" w:tplc="A06AAFF8" w:tentative="1">
      <w:start w:val="1"/>
      <w:numFmt w:val="decimal"/>
      <w:lvlText w:val="%4)"/>
      <w:lvlJc w:val="left"/>
      <w:pPr>
        <w:tabs>
          <w:tab w:val="num" w:pos="2880"/>
        </w:tabs>
        <w:ind w:left="2880" w:hanging="360"/>
      </w:pPr>
    </w:lvl>
    <w:lvl w:ilvl="4" w:tplc="3F2CFF80" w:tentative="1">
      <w:start w:val="1"/>
      <w:numFmt w:val="decimal"/>
      <w:lvlText w:val="%5)"/>
      <w:lvlJc w:val="left"/>
      <w:pPr>
        <w:tabs>
          <w:tab w:val="num" w:pos="3600"/>
        </w:tabs>
        <w:ind w:left="3600" w:hanging="360"/>
      </w:pPr>
    </w:lvl>
    <w:lvl w:ilvl="5" w:tplc="7E14357E" w:tentative="1">
      <w:start w:val="1"/>
      <w:numFmt w:val="decimal"/>
      <w:lvlText w:val="%6)"/>
      <w:lvlJc w:val="left"/>
      <w:pPr>
        <w:tabs>
          <w:tab w:val="num" w:pos="4320"/>
        </w:tabs>
        <w:ind w:left="4320" w:hanging="360"/>
      </w:pPr>
    </w:lvl>
    <w:lvl w:ilvl="6" w:tplc="72B29006" w:tentative="1">
      <w:start w:val="1"/>
      <w:numFmt w:val="decimal"/>
      <w:lvlText w:val="%7)"/>
      <w:lvlJc w:val="left"/>
      <w:pPr>
        <w:tabs>
          <w:tab w:val="num" w:pos="5040"/>
        </w:tabs>
        <w:ind w:left="5040" w:hanging="360"/>
      </w:pPr>
    </w:lvl>
    <w:lvl w:ilvl="7" w:tplc="E3F86354" w:tentative="1">
      <w:start w:val="1"/>
      <w:numFmt w:val="decimal"/>
      <w:lvlText w:val="%8)"/>
      <w:lvlJc w:val="left"/>
      <w:pPr>
        <w:tabs>
          <w:tab w:val="num" w:pos="5760"/>
        </w:tabs>
        <w:ind w:left="5760" w:hanging="360"/>
      </w:pPr>
    </w:lvl>
    <w:lvl w:ilvl="8" w:tplc="03D8E45C" w:tentative="1">
      <w:start w:val="1"/>
      <w:numFmt w:val="decimal"/>
      <w:lvlText w:val="%9)"/>
      <w:lvlJc w:val="left"/>
      <w:pPr>
        <w:tabs>
          <w:tab w:val="num" w:pos="6480"/>
        </w:tabs>
        <w:ind w:left="6480" w:hanging="360"/>
      </w:pPr>
    </w:lvl>
  </w:abstractNum>
  <w:abstractNum w:abstractNumId="1" w15:restartNumberingAfterBreak="0">
    <w:nsid w:val="29D164D4"/>
    <w:multiLevelType w:val="hybridMultilevel"/>
    <w:tmpl w:val="DB5CE43C"/>
    <w:lvl w:ilvl="0" w:tplc="6FD491AA">
      <w:start w:val="1"/>
      <w:numFmt w:val="bullet"/>
      <w:lvlText w:val="-"/>
      <w:lvlJc w:val="left"/>
      <w:pPr>
        <w:tabs>
          <w:tab w:val="num" w:pos="720"/>
        </w:tabs>
        <w:ind w:left="720" w:hanging="360"/>
      </w:pPr>
      <w:rPr>
        <w:rFonts w:ascii="Times New Roman" w:hAnsi="Times New Roman" w:hint="default"/>
      </w:rPr>
    </w:lvl>
    <w:lvl w:ilvl="1" w:tplc="B7386BB8" w:tentative="1">
      <w:start w:val="1"/>
      <w:numFmt w:val="bullet"/>
      <w:lvlText w:val="-"/>
      <w:lvlJc w:val="left"/>
      <w:pPr>
        <w:tabs>
          <w:tab w:val="num" w:pos="1440"/>
        </w:tabs>
        <w:ind w:left="1440" w:hanging="360"/>
      </w:pPr>
      <w:rPr>
        <w:rFonts w:ascii="Times New Roman" w:hAnsi="Times New Roman" w:hint="default"/>
      </w:rPr>
    </w:lvl>
    <w:lvl w:ilvl="2" w:tplc="EFB0BC18" w:tentative="1">
      <w:start w:val="1"/>
      <w:numFmt w:val="bullet"/>
      <w:lvlText w:val="-"/>
      <w:lvlJc w:val="left"/>
      <w:pPr>
        <w:tabs>
          <w:tab w:val="num" w:pos="2160"/>
        </w:tabs>
        <w:ind w:left="2160" w:hanging="360"/>
      </w:pPr>
      <w:rPr>
        <w:rFonts w:ascii="Times New Roman" w:hAnsi="Times New Roman" w:hint="default"/>
      </w:rPr>
    </w:lvl>
    <w:lvl w:ilvl="3" w:tplc="5888E928" w:tentative="1">
      <w:start w:val="1"/>
      <w:numFmt w:val="bullet"/>
      <w:lvlText w:val="-"/>
      <w:lvlJc w:val="left"/>
      <w:pPr>
        <w:tabs>
          <w:tab w:val="num" w:pos="2880"/>
        </w:tabs>
        <w:ind w:left="2880" w:hanging="360"/>
      </w:pPr>
      <w:rPr>
        <w:rFonts w:ascii="Times New Roman" w:hAnsi="Times New Roman" w:hint="default"/>
      </w:rPr>
    </w:lvl>
    <w:lvl w:ilvl="4" w:tplc="4992BCA0" w:tentative="1">
      <w:start w:val="1"/>
      <w:numFmt w:val="bullet"/>
      <w:lvlText w:val="-"/>
      <w:lvlJc w:val="left"/>
      <w:pPr>
        <w:tabs>
          <w:tab w:val="num" w:pos="3600"/>
        </w:tabs>
        <w:ind w:left="3600" w:hanging="360"/>
      </w:pPr>
      <w:rPr>
        <w:rFonts w:ascii="Times New Roman" w:hAnsi="Times New Roman" w:hint="default"/>
      </w:rPr>
    </w:lvl>
    <w:lvl w:ilvl="5" w:tplc="CE6C7AA4" w:tentative="1">
      <w:start w:val="1"/>
      <w:numFmt w:val="bullet"/>
      <w:lvlText w:val="-"/>
      <w:lvlJc w:val="left"/>
      <w:pPr>
        <w:tabs>
          <w:tab w:val="num" w:pos="4320"/>
        </w:tabs>
        <w:ind w:left="4320" w:hanging="360"/>
      </w:pPr>
      <w:rPr>
        <w:rFonts w:ascii="Times New Roman" w:hAnsi="Times New Roman" w:hint="default"/>
      </w:rPr>
    </w:lvl>
    <w:lvl w:ilvl="6" w:tplc="848C72BA" w:tentative="1">
      <w:start w:val="1"/>
      <w:numFmt w:val="bullet"/>
      <w:lvlText w:val="-"/>
      <w:lvlJc w:val="left"/>
      <w:pPr>
        <w:tabs>
          <w:tab w:val="num" w:pos="5040"/>
        </w:tabs>
        <w:ind w:left="5040" w:hanging="360"/>
      </w:pPr>
      <w:rPr>
        <w:rFonts w:ascii="Times New Roman" w:hAnsi="Times New Roman" w:hint="default"/>
      </w:rPr>
    </w:lvl>
    <w:lvl w:ilvl="7" w:tplc="C8CCEF96" w:tentative="1">
      <w:start w:val="1"/>
      <w:numFmt w:val="bullet"/>
      <w:lvlText w:val="-"/>
      <w:lvlJc w:val="left"/>
      <w:pPr>
        <w:tabs>
          <w:tab w:val="num" w:pos="5760"/>
        </w:tabs>
        <w:ind w:left="5760" w:hanging="360"/>
      </w:pPr>
      <w:rPr>
        <w:rFonts w:ascii="Times New Roman" w:hAnsi="Times New Roman" w:hint="default"/>
      </w:rPr>
    </w:lvl>
    <w:lvl w:ilvl="8" w:tplc="E7CC38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1BE74EA"/>
    <w:multiLevelType w:val="hybridMultilevel"/>
    <w:tmpl w:val="FECC703A"/>
    <w:lvl w:ilvl="0" w:tplc="FC807694">
      <w:start w:val="1"/>
      <w:numFmt w:val="bullet"/>
      <w:lvlText w:val="•"/>
      <w:lvlJc w:val="left"/>
      <w:pPr>
        <w:tabs>
          <w:tab w:val="num" w:pos="720"/>
        </w:tabs>
        <w:ind w:left="720" w:hanging="360"/>
      </w:pPr>
      <w:rPr>
        <w:rFonts w:ascii="Arial" w:hAnsi="Arial" w:hint="default"/>
      </w:rPr>
    </w:lvl>
    <w:lvl w:ilvl="1" w:tplc="76C61C64" w:tentative="1">
      <w:start w:val="1"/>
      <w:numFmt w:val="bullet"/>
      <w:lvlText w:val="•"/>
      <w:lvlJc w:val="left"/>
      <w:pPr>
        <w:tabs>
          <w:tab w:val="num" w:pos="1440"/>
        </w:tabs>
        <w:ind w:left="1440" w:hanging="360"/>
      </w:pPr>
      <w:rPr>
        <w:rFonts w:ascii="Arial" w:hAnsi="Arial" w:hint="default"/>
      </w:rPr>
    </w:lvl>
    <w:lvl w:ilvl="2" w:tplc="B26A3FCC" w:tentative="1">
      <w:start w:val="1"/>
      <w:numFmt w:val="bullet"/>
      <w:lvlText w:val="•"/>
      <w:lvlJc w:val="left"/>
      <w:pPr>
        <w:tabs>
          <w:tab w:val="num" w:pos="2160"/>
        </w:tabs>
        <w:ind w:left="2160" w:hanging="360"/>
      </w:pPr>
      <w:rPr>
        <w:rFonts w:ascii="Arial" w:hAnsi="Arial" w:hint="default"/>
      </w:rPr>
    </w:lvl>
    <w:lvl w:ilvl="3" w:tplc="FF5C2876" w:tentative="1">
      <w:start w:val="1"/>
      <w:numFmt w:val="bullet"/>
      <w:lvlText w:val="•"/>
      <w:lvlJc w:val="left"/>
      <w:pPr>
        <w:tabs>
          <w:tab w:val="num" w:pos="2880"/>
        </w:tabs>
        <w:ind w:left="2880" w:hanging="360"/>
      </w:pPr>
      <w:rPr>
        <w:rFonts w:ascii="Arial" w:hAnsi="Arial" w:hint="default"/>
      </w:rPr>
    </w:lvl>
    <w:lvl w:ilvl="4" w:tplc="8BFCA4E8" w:tentative="1">
      <w:start w:val="1"/>
      <w:numFmt w:val="bullet"/>
      <w:lvlText w:val="•"/>
      <w:lvlJc w:val="left"/>
      <w:pPr>
        <w:tabs>
          <w:tab w:val="num" w:pos="3600"/>
        </w:tabs>
        <w:ind w:left="3600" w:hanging="360"/>
      </w:pPr>
      <w:rPr>
        <w:rFonts w:ascii="Arial" w:hAnsi="Arial" w:hint="default"/>
      </w:rPr>
    </w:lvl>
    <w:lvl w:ilvl="5" w:tplc="FAFE677A" w:tentative="1">
      <w:start w:val="1"/>
      <w:numFmt w:val="bullet"/>
      <w:lvlText w:val="•"/>
      <w:lvlJc w:val="left"/>
      <w:pPr>
        <w:tabs>
          <w:tab w:val="num" w:pos="4320"/>
        </w:tabs>
        <w:ind w:left="4320" w:hanging="360"/>
      </w:pPr>
      <w:rPr>
        <w:rFonts w:ascii="Arial" w:hAnsi="Arial" w:hint="default"/>
      </w:rPr>
    </w:lvl>
    <w:lvl w:ilvl="6" w:tplc="26865EA6" w:tentative="1">
      <w:start w:val="1"/>
      <w:numFmt w:val="bullet"/>
      <w:lvlText w:val="•"/>
      <w:lvlJc w:val="left"/>
      <w:pPr>
        <w:tabs>
          <w:tab w:val="num" w:pos="5040"/>
        </w:tabs>
        <w:ind w:left="5040" w:hanging="360"/>
      </w:pPr>
      <w:rPr>
        <w:rFonts w:ascii="Arial" w:hAnsi="Arial" w:hint="default"/>
      </w:rPr>
    </w:lvl>
    <w:lvl w:ilvl="7" w:tplc="6532C4B4" w:tentative="1">
      <w:start w:val="1"/>
      <w:numFmt w:val="bullet"/>
      <w:lvlText w:val="•"/>
      <w:lvlJc w:val="left"/>
      <w:pPr>
        <w:tabs>
          <w:tab w:val="num" w:pos="5760"/>
        </w:tabs>
        <w:ind w:left="5760" w:hanging="360"/>
      </w:pPr>
      <w:rPr>
        <w:rFonts w:ascii="Arial" w:hAnsi="Arial" w:hint="default"/>
      </w:rPr>
    </w:lvl>
    <w:lvl w:ilvl="8" w:tplc="C6C88F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8135E3"/>
    <w:multiLevelType w:val="hybridMultilevel"/>
    <w:tmpl w:val="EA9C1A06"/>
    <w:lvl w:ilvl="0" w:tplc="B16E5202">
      <w:start w:val="1"/>
      <w:numFmt w:val="bullet"/>
      <w:lvlText w:val="•"/>
      <w:lvlJc w:val="left"/>
      <w:pPr>
        <w:tabs>
          <w:tab w:val="num" w:pos="720"/>
        </w:tabs>
        <w:ind w:left="720" w:hanging="360"/>
      </w:pPr>
      <w:rPr>
        <w:rFonts w:ascii="Arial" w:hAnsi="Arial" w:hint="default"/>
      </w:rPr>
    </w:lvl>
    <w:lvl w:ilvl="1" w:tplc="72BAA57E" w:tentative="1">
      <w:start w:val="1"/>
      <w:numFmt w:val="bullet"/>
      <w:lvlText w:val="•"/>
      <w:lvlJc w:val="left"/>
      <w:pPr>
        <w:tabs>
          <w:tab w:val="num" w:pos="1440"/>
        </w:tabs>
        <w:ind w:left="1440" w:hanging="360"/>
      </w:pPr>
      <w:rPr>
        <w:rFonts w:ascii="Arial" w:hAnsi="Arial" w:hint="default"/>
      </w:rPr>
    </w:lvl>
    <w:lvl w:ilvl="2" w:tplc="3F3EC154" w:tentative="1">
      <w:start w:val="1"/>
      <w:numFmt w:val="bullet"/>
      <w:lvlText w:val="•"/>
      <w:lvlJc w:val="left"/>
      <w:pPr>
        <w:tabs>
          <w:tab w:val="num" w:pos="2160"/>
        </w:tabs>
        <w:ind w:left="2160" w:hanging="360"/>
      </w:pPr>
      <w:rPr>
        <w:rFonts w:ascii="Arial" w:hAnsi="Arial" w:hint="default"/>
      </w:rPr>
    </w:lvl>
    <w:lvl w:ilvl="3" w:tplc="27427FA2" w:tentative="1">
      <w:start w:val="1"/>
      <w:numFmt w:val="bullet"/>
      <w:lvlText w:val="•"/>
      <w:lvlJc w:val="left"/>
      <w:pPr>
        <w:tabs>
          <w:tab w:val="num" w:pos="2880"/>
        </w:tabs>
        <w:ind w:left="2880" w:hanging="360"/>
      </w:pPr>
      <w:rPr>
        <w:rFonts w:ascii="Arial" w:hAnsi="Arial" w:hint="default"/>
      </w:rPr>
    </w:lvl>
    <w:lvl w:ilvl="4" w:tplc="0E9E2C66" w:tentative="1">
      <w:start w:val="1"/>
      <w:numFmt w:val="bullet"/>
      <w:lvlText w:val="•"/>
      <w:lvlJc w:val="left"/>
      <w:pPr>
        <w:tabs>
          <w:tab w:val="num" w:pos="3600"/>
        </w:tabs>
        <w:ind w:left="3600" w:hanging="360"/>
      </w:pPr>
      <w:rPr>
        <w:rFonts w:ascii="Arial" w:hAnsi="Arial" w:hint="default"/>
      </w:rPr>
    </w:lvl>
    <w:lvl w:ilvl="5" w:tplc="B43E3890" w:tentative="1">
      <w:start w:val="1"/>
      <w:numFmt w:val="bullet"/>
      <w:lvlText w:val="•"/>
      <w:lvlJc w:val="left"/>
      <w:pPr>
        <w:tabs>
          <w:tab w:val="num" w:pos="4320"/>
        </w:tabs>
        <w:ind w:left="4320" w:hanging="360"/>
      </w:pPr>
      <w:rPr>
        <w:rFonts w:ascii="Arial" w:hAnsi="Arial" w:hint="default"/>
      </w:rPr>
    </w:lvl>
    <w:lvl w:ilvl="6" w:tplc="52806CEC" w:tentative="1">
      <w:start w:val="1"/>
      <w:numFmt w:val="bullet"/>
      <w:lvlText w:val="•"/>
      <w:lvlJc w:val="left"/>
      <w:pPr>
        <w:tabs>
          <w:tab w:val="num" w:pos="5040"/>
        </w:tabs>
        <w:ind w:left="5040" w:hanging="360"/>
      </w:pPr>
      <w:rPr>
        <w:rFonts w:ascii="Arial" w:hAnsi="Arial" w:hint="default"/>
      </w:rPr>
    </w:lvl>
    <w:lvl w:ilvl="7" w:tplc="2CA4E340" w:tentative="1">
      <w:start w:val="1"/>
      <w:numFmt w:val="bullet"/>
      <w:lvlText w:val="•"/>
      <w:lvlJc w:val="left"/>
      <w:pPr>
        <w:tabs>
          <w:tab w:val="num" w:pos="5760"/>
        </w:tabs>
        <w:ind w:left="5760" w:hanging="360"/>
      </w:pPr>
      <w:rPr>
        <w:rFonts w:ascii="Arial" w:hAnsi="Arial" w:hint="default"/>
      </w:rPr>
    </w:lvl>
    <w:lvl w:ilvl="8" w:tplc="98AEB6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1A595D"/>
    <w:multiLevelType w:val="hybridMultilevel"/>
    <w:tmpl w:val="3A6C98BE"/>
    <w:lvl w:ilvl="0" w:tplc="48C651C6">
      <w:start w:val="1"/>
      <w:numFmt w:val="decimal"/>
      <w:lvlText w:val="%1)"/>
      <w:lvlJc w:val="left"/>
      <w:pPr>
        <w:tabs>
          <w:tab w:val="num" w:pos="720"/>
        </w:tabs>
        <w:ind w:left="720" w:hanging="360"/>
      </w:pPr>
    </w:lvl>
    <w:lvl w:ilvl="1" w:tplc="8B221F9A" w:tentative="1">
      <w:start w:val="1"/>
      <w:numFmt w:val="decimal"/>
      <w:lvlText w:val="%2)"/>
      <w:lvlJc w:val="left"/>
      <w:pPr>
        <w:tabs>
          <w:tab w:val="num" w:pos="1440"/>
        </w:tabs>
        <w:ind w:left="1440" w:hanging="360"/>
      </w:pPr>
    </w:lvl>
    <w:lvl w:ilvl="2" w:tplc="AE406EC2" w:tentative="1">
      <w:start w:val="1"/>
      <w:numFmt w:val="decimal"/>
      <w:lvlText w:val="%3)"/>
      <w:lvlJc w:val="left"/>
      <w:pPr>
        <w:tabs>
          <w:tab w:val="num" w:pos="2160"/>
        </w:tabs>
        <w:ind w:left="2160" w:hanging="360"/>
      </w:pPr>
    </w:lvl>
    <w:lvl w:ilvl="3" w:tplc="9BE87B9C" w:tentative="1">
      <w:start w:val="1"/>
      <w:numFmt w:val="decimal"/>
      <w:lvlText w:val="%4)"/>
      <w:lvlJc w:val="left"/>
      <w:pPr>
        <w:tabs>
          <w:tab w:val="num" w:pos="2880"/>
        </w:tabs>
        <w:ind w:left="2880" w:hanging="360"/>
      </w:pPr>
    </w:lvl>
    <w:lvl w:ilvl="4" w:tplc="91F041E6" w:tentative="1">
      <w:start w:val="1"/>
      <w:numFmt w:val="decimal"/>
      <w:lvlText w:val="%5)"/>
      <w:lvlJc w:val="left"/>
      <w:pPr>
        <w:tabs>
          <w:tab w:val="num" w:pos="3600"/>
        </w:tabs>
        <w:ind w:left="3600" w:hanging="360"/>
      </w:pPr>
    </w:lvl>
    <w:lvl w:ilvl="5" w:tplc="75222654" w:tentative="1">
      <w:start w:val="1"/>
      <w:numFmt w:val="decimal"/>
      <w:lvlText w:val="%6)"/>
      <w:lvlJc w:val="left"/>
      <w:pPr>
        <w:tabs>
          <w:tab w:val="num" w:pos="4320"/>
        </w:tabs>
        <w:ind w:left="4320" w:hanging="360"/>
      </w:pPr>
    </w:lvl>
    <w:lvl w:ilvl="6" w:tplc="A7CE3C76" w:tentative="1">
      <w:start w:val="1"/>
      <w:numFmt w:val="decimal"/>
      <w:lvlText w:val="%7)"/>
      <w:lvlJc w:val="left"/>
      <w:pPr>
        <w:tabs>
          <w:tab w:val="num" w:pos="5040"/>
        </w:tabs>
        <w:ind w:left="5040" w:hanging="360"/>
      </w:pPr>
    </w:lvl>
    <w:lvl w:ilvl="7" w:tplc="F0C0AB7A" w:tentative="1">
      <w:start w:val="1"/>
      <w:numFmt w:val="decimal"/>
      <w:lvlText w:val="%8)"/>
      <w:lvlJc w:val="left"/>
      <w:pPr>
        <w:tabs>
          <w:tab w:val="num" w:pos="5760"/>
        </w:tabs>
        <w:ind w:left="5760" w:hanging="360"/>
      </w:pPr>
    </w:lvl>
    <w:lvl w:ilvl="8" w:tplc="E788CC3E" w:tentative="1">
      <w:start w:val="1"/>
      <w:numFmt w:val="decimal"/>
      <w:lvlText w:val="%9)"/>
      <w:lvlJc w:val="left"/>
      <w:pPr>
        <w:tabs>
          <w:tab w:val="num" w:pos="6480"/>
        </w:tabs>
        <w:ind w:left="6480" w:hanging="360"/>
      </w:pPr>
    </w:lvl>
  </w:abstractNum>
  <w:abstractNum w:abstractNumId="5" w15:restartNumberingAfterBreak="0">
    <w:nsid w:val="60EB6A03"/>
    <w:multiLevelType w:val="hybridMultilevel"/>
    <w:tmpl w:val="956A7058"/>
    <w:lvl w:ilvl="0" w:tplc="65607A5A">
      <w:start w:val="1"/>
      <w:numFmt w:val="bullet"/>
      <w:lvlText w:val="-"/>
      <w:lvlJc w:val="left"/>
      <w:pPr>
        <w:tabs>
          <w:tab w:val="num" w:pos="720"/>
        </w:tabs>
        <w:ind w:left="720" w:hanging="360"/>
      </w:pPr>
      <w:rPr>
        <w:rFonts w:ascii="Times New Roman" w:hAnsi="Times New Roman" w:hint="default"/>
      </w:rPr>
    </w:lvl>
    <w:lvl w:ilvl="1" w:tplc="608EAF0E" w:tentative="1">
      <w:start w:val="1"/>
      <w:numFmt w:val="bullet"/>
      <w:lvlText w:val="-"/>
      <w:lvlJc w:val="left"/>
      <w:pPr>
        <w:tabs>
          <w:tab w:val="num" w:pos="1440"/>
        </w:tabs>
        <w:ind w:left="1440" w:hanging="360"/>
      </w:pPr>
      <w:rPr>
        <w:rFonts w:ascii="Times New Roman" w:hAnsi="Times New Roman" w:hint="default"/>
      </w:rPr>
    </w:lvl>
    <w:lvl w:ilvl="2" w:tplc="2C68E0F6" w:tentative="1">
      <w:start w:val="1"/>
      <w:numFmt w:val="bullet"/>
      <w:lvlText w:val="-"/>
      <w:lvlJc w:val="left"/>
      <w:pPr>
        <w:tabs>
          <w:tab w:val="num" w:pos="2160"/>
        </w:tabs>
        <w:ind w:left="2160" w:hanging="360"/>
      </w:pPr>
      <w:rPr>
        <w:rFonts w:ascii="Times New Roman" w:hAnsi="Times New Roman" w:hint="default"/>
      </w:rPr>
    </w:lvl>
    <w:lvl w:ilvl="3" w:tplc="00DE9686" w:tentative="1">
      <w:start w:val="1"/>
      <w:numFmt w:val="bullet"/>
      <w:lvlText w:val="-"/>
      <w:lvlJc w:val="left"/>
      <w:pPr>
        <w:tabs>
          <w:tab w:val="num" w:pos="2880"/>
        </w:tabs>
        <w:ind w:left="2880" w:hanging="360"/>
      </w:pPr>
      <w:rPr>
        <w:rFonts w:ascii="Times New Roman" w:hAnsi="Times New Roman" w:hint="default"/>
      </w:rPr>
    </w:lvl>
    <w:lvl w:ilvl="4" w:tplc="FE68846C" w:tentative="1">
      <w:start w:val="1"/>
      <w:numFmt w:val="bullet"/>
      <w:lvlText w:val="-"/>
      <w:lvlJc w:val="left"/>
      <w:pPr>
        <w:tabs>
          <w:tab w:val="num" w:pos="3600"/>
        </w:tabs>
        <w:ind w:left="3600" w:hanging="360"/>
      </w:pPr>
      <w:rPr>
        <w:rFonts w:ascii="Times New Roman" w:hAnsi="Times New Roman" w:hint="default"/>
      </w:rPr>
    </w:lvl>
    <w:lvl w:ilvl="5" w:tplc="CA6C0AA0" w:tentative="1">
      <w:start w:val="1"/>
      <w:numFmt w:val="bullet"/>
      <w:lvlText w:val="-"/>
      <w:lvlJc w:val="left"/>
      <w:pPr>
        <w:tabs>
          <w:tab w:val="num" w:pos="4320"/>
        </w:tabs>
        <w:ind w:left="4320" w:hanging="360"/>
      </w:pPr>
      <w:rPr>
        <w:rFonts w:ascii="Times New Roman" w:hAnsi="Times New Roman" w:hint="default"/>
      </w:rPr>
    </w:lvl>
    <w:lvl w:ilvl="6" w:tplc="10E696FE" w:tentative="1">
      <w:start w:val="1"/>
      <w:numFmt w:val="bullet"/>
      <w:lvlText w:val="-"/>
      <w:lvlJc w:val="left"/>
      <w:pPr>
        <w:tabs>
          <w:tab w:val="num" w:pos="5040"/>
        </w:tabs>
        <w:ind w:left="5040" w:hanging="360"/>
      </w:pPr>
      <w:rPr>
        <w:rFonts w:ascii="Times New Roman" w:hAnsi="Times New Roman" w:hint="default"/>
      </w:rPr>
    </w:lvl>
    <w:lvl w:ilvl="7" w:tplc="2C96E56A" w:tentative="1">
      <w:start w:val="1"/>
      <w:numFmt w:val="bullet"/>
      <w:lvlText w:val="-"/>
      <w:lvlJc w:val="left"/>
      <w:pPr>
        <w:tabs>
          <w:tab w:val="num" w:pos="5760"/>
        </w:tabs>
        <w:ind w:left="5760" w:hanging="360"/>
      </w:pPr>
      <w:rPr>
        <w:rFonts w:ascii="Times New Roman" w:hAnsi="Times New Roman" w:hint="default"/>
      </w:rPr>
    </w:lvl>
    <w:lvl w:ilvl="8" w:tplc="AC0A73A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1C"/>
    <w:rsid w:val="00663A89"/>
    <w:rsid w:val="008D34FA"/>
    <w:rsid w:val="009C351C"/>
    <w:rsid w:val="00B375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42D7"/>
  <w15:chartTrackingRefBased/>
  <w15:docId w15:val="{12F10C5D-8B9A-4AAD-9F27-56D6A35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51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8318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Tsaousidis</dc:creator>
  <cp:keywords/>
  <dc:description/>
  <cp:lastModifiedBy>Alexios Tsaousidis</cp:lastModifiedBy>
  <cp:revision>3</cp:revision>
  <dcterms:created xsi:type="dcterms:W3CDTF">2023-03-04T12:57:00Z</dcterms:created>
  <dcterms:modified xsi:type="dcterms:W3CDTF">2023-03-04T13:17:00Z</dcterms:modified>
</cp:coreProperties>
</file>