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6"/>
        <w:gridCol w:w="1378"/>
        <w:gridCol w:w="3119"/>
        <w:gridCol w:w="1470"/>
        <w:gridCol w:w="372"/>
        <w:gridCol w:w="442"/>
        <w:gridCol w:w="976"/>
      </w:tblGrid>
      <w:tr w:rsidR="00C43F51" w:rsidRPr="00C43F51" w:rsidTr="00931FB4">
        <w:trPr>
          <w:trHeight w:val="613"/>
        </w:trPr>
        <w:tc>
          <w:tcPr>
            <w:tcW w:w="3726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C168B6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-2</w:t>
            </w:r>
            <w:r w:rsidR="00C168B6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5</w:t>
            </w:r>
          </w:p>
          <w:p w:rsidR="00C43F51" w:rsidRPr="00C43F51" w:rsidRDefault="00C43F51" w:rsidP="00334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334C61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9</w:t>
            </w:r>
          </w:p>
        </w:tc>
        <w:tc>
          <w:tcPr>
            <w:tcW w:w="4497" w:type="dxa"/>
            <w:gridSpan w:val="2"/>
            <w:vMerge w:val="restart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>ΜΑΘΗΜΑ</w:t>
            </w:r>
            <w:r w:rsidR="00197813"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 xml:space="preserve">: </w:t>
            </w:r>
            <w:r w:rsidR="00197813"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  <w:t xml:space="preserve"> </w:t>
            </w:r>
            <w:r w:rsidR="00197813"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>ΜΕΚ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931FB4" w:rsidRDefault="00334C61" w:rsidP="00C43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03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931FB4" w:rsidRDefault="00B87019" w:rsidP="00334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0</w:t>
            </w:r>
            <w:r w:rsidR="00334C61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4</w:t>
            </w:r>
          </w:p>
        </w:tc>
        <w:tc>
          <w:tcPr>
            <w:tcW w:w="976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931FB4" w:rsidRDefault="00C43F51" w:rsidP="00B87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</w:pPr>
            <w:r w:rsidRPr="00931FB4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202</w:t>
            </w:r>
            <w:r w:rsidR="00B87019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5</w:t>
            </w:r>
          </w:p>
        </w:tc>
      </w:tr>
      <w:tr w:rsidR="00C43F51" w:rsidRPr="00C43F51" w:rsidTr="00931FB4">
        <w:trPr>
          <w:trHeight w:val="147"/>
        </w:trPr>
        <w:tc>
          <w:tcPr>
            <w:tcW w:w="3726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497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931FB4">
        <w:trPr>
          <w:trHeight w:val="829"/>
        </w:trPr>
        <w:tc>
          <w:tcPr>
            <w:tcW w:w="3726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378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931FB4">
        <w:trPr>
          <w:trHeight w:val="1123"/>
        </w:trPr>
        <w:tc>
          <w:tcPr>
            <w:tcW w:w="3726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378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197813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10.30 - 12.45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C43F51" w:rsidRPr="00931FB4" w:rsidRDefault="00C43F51" w:rsidP="00931FB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931FB4"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  <w:t>ΜΕΓΙΣΤΗ ΒΑΘΜΟΛΟΓΙΑ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3F51" w:rsidRPr="00931FB4" w:rsidRDefault="00267472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 w:rsidRPr="00931FB4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100</w:t>
            </w:r>
            <w:r w:rsidR="00684F5A" w:rsidRPr="00931FB4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13)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Κάθε ερώτηση βαθμολογείται με 70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1,4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και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οι τελευταίες 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2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 =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Σύνολο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100</w:t>
      </w:r>
    </w:p>
    <w:p w:rsidR="00197813" w:rsidRPr="00A02BE6" w:rsidRDefault="00197813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</w:p>
    <w:p w:rsidR="00A02BE6" w:rsidRP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Οι ε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γχυτ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ή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ρε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ς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αποτελο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ύ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νται απ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ό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α.   Στροφείο, συμπιεστή και στρόβιλο.</w:t>
      </w:r>
    </w:p>
    <w:p w:rsid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Σώμα (κορμός),</w:t>
      </w:r>
      <w:r w:rsidRPr="00A02BE6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βελόνα με το ελατήριο επαναφοράς της και 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συγκρότημα του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ακροφυσίου.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γ.   Βαλβίδα εισαγωγής, έδρα και ελατήριο επαναφοράς.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δ.   Τίποτε από τα παραπάνω.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Τι είναι το Διάκενο Συμπίεσης: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Ο χώρος που καταθλίβει ο στροβιλοφυσητήρας τον συμπιεσμένο αέρα.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β.   Ο οχετός που καταθλίβονται τα καυσαέρια της μηχανής μετά από την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καύση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και εκτόνωση.</w:t>
      </w:r>
    </w:p>
    <w:p w:rsid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Ο χώρος που σχηματίζεται μεταξύ του πώματος του κυλίνδρου της </w:t>
      </w:r>
    </w:p>
    <w:p w:rsid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μηχανής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και της άνω επιφανείας της κεφαλής του εμβόλου όταν αυτό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βρίσκεται στο ΑΝΣ.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δ.   Ο χώρος μεταξύ του πώματος κυλίνδρου και της άνω επιφανείας του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εμβόλου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όταν αυτό βρίσκεται στο ΚΝΣ.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ο Σύστημα Σταθερής Ροής των καυσαερίων: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α.   Τα καυσαέρια οδηγούνται σε πολλούς οχετούς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αγωγής οπότε 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εξισώνεται η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πίεσή τους με αποτέλεσμα την ομαλή και χω</w:t>
      </w:r>
      <w:r>
        <w:rPr>
          <w:rFonts w:ascii="Times New Roman" w:eastAsia="Calibri" w:hAnsi="Times New Roman" w:cs="Times New Roman"/>
          <w:bCs/>
          <w:sz w:val="24"/>
          <w:szCs w:val="24"/>
        </w:rPr>
        <w:t>ρίς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διακυμάνσεις της πίεσης στη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λειτουργία του στροβιλοσυμπιεστή.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β.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Τα καυσαέρια οδηγούνται σε κοινό οχετό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αγωγής οπότε εξισώνεται 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η πίεσή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τους με αποτέλεσμα την ομαλή και χωρίς διακυμά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νσεις της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πίεσης στη λειτουργία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 στροβιλοσυμπιεστή.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γ.   Τα καυσαέρια οδηγούνται σε δυο οχετούς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>αγωγής οπότε εξισώνεται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η πίεσή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τους με αποτέλεσμα την ομαλή και χωρίς διακυμά</w:t>
      </w:r>
      <w:r>
        <w:rPr>
          <w:rFonts w:ascii="Times New Roman" w:eastAsia="Calibri" w:hAnsi="Times New Roman" w:cs="Times New Roman"/>
          <w:bCs/>
          <w:sz w:val="24"/>
          <w:szCs w:val="24"/>
        </w:rPr>
        <w:t>νσεις της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πίεσης στη λειτουργία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 στροβιλοσυμπιεστή.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δ.   Τα καυσαέρια οδηγούνται απευθείας στην ατμόσφαιρα.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Το σύστημα έγχυσης καυσίμου φροντίζει: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α.   Για τον σωστό διαχωρισμό του πετρελαίου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από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το συμπιεσμένο μέσα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στον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κύλινδρο αέρα.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β.   Για την σωστή ανάμειξη του πετρελαίου μ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ε το συμπιεσμένο αέρα μέσα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στον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υπερπληρωτή.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γ.   Για την σωστή ανάμειξη του πετρελαίου με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το συμπιεσμένο μίγμα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εντός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κυλίνδρου της μηχανής.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Για την σωστή διάσπαση, διασπορά και διείσδυση.</w:t>
      </w:r>
    </w:p>
    <w:p w:rsidR="00C96AF5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Η αυτανάφλεξη του καυσίμου: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Πρέπει να αρχίζει λίγο πριν το ΑΝΣ.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β.   Πρέπει να αρχίζει λίγο μετά το ΑΝΣ.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γ.   Πρέπει να αρχίζει λίγο πριν το ΚΝΣ.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δ.   Πρέπει να αρχίζει λίγο μετα το ΚΝΣ.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Ποια είναι η αρχική ελευθερία μεταξύ εμβολίσκου και χιτωνίου αντλίας Υ.Π.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.   </w:t>
      </w:r>
      <w:r w:rsidR="009E00F2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5</w:t>
      </w:r>
      <w:r w:rsidR="00334C61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,</w:t>
      </w:r>
      <w:r w:rsidR="00334C61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5</w:t>
      </w:r>
      <w:r w:rsidR="009E00F2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.   </w:t>
      </w:r>
      <w:r w:rsidR="009E00F2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15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</w:t>
      </w:r>
      <w:r w:rsidR="009E00F2" w:rsidRPr="00C168B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.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4,5</w:t>
      </w:r>
      <w:r w:rsidR="009E00F2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1</w:t>
      </w:r>
      <w:r w:rsidR="009E00F2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,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5</w:t>
      </w:r>
      <w:r w:rsidR="009E00F2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Η Ενεργός διαδρομή αντλίας Υ.Π.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κατά την λειτουργία της μηχανής αρχίζει: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Όταν ο εμβολίσκος κλείνει τις θυρίδες (οπές) του χιτωνίου.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Όταν ο εμβολίσκος ανοίγει την αριστερή θυρίδα (</w:t>
      </w:r>
      <w:r w:rsidR="00C96AF5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οπή) του χιτωνίου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εισαγωγής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πετρελαίου.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Όταν ο εμβολίσκος κλείνει την δεξιά θυρίδα (οπή) του χιτωνίου.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Όταν ο εμβολίσκος ανοίγει και τις δύο θυρίδες (ο</w:t>
      </w:r>
      <w:r w:rsidR="00C96AF5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πές) του χιτωνίου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εισαγωγής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πετρελαίου.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Αυξάνω την προπορεία της έγχυσης του καυσίμου κατά την λειτουργία της μηχανής: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Όταν κατεβάζω τον εμβολίσκο και το χιτώνιο της αντλίας Υ.Π.</w:t>
      </w:r>
    </w:p>
    <w:p w:rsidR="00A02BE6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Όταν ανεβάζω τον εμβολίσκο και το χιτώνιο της αντλίας Υ.Π.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Όταν ανεβάζω τον εμβολίσκω και κατεβάζω το χιτώνιο τις αντλίας </w:t>
      </w:r>
    </w:p>
    <w:p w:rsidR="00A02BE6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Υ.Π.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Όταν κατεβάζω τον εμβολίσκο και ανεβάζω το χιτώνιο της αντλίας </w:t>
      </w:r>
    </w:p>
    <w:p w:rsid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Υ.Π. </w:t>
      </w: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Pr="00A02BE6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lastRenderedPageBreak/>
        <w:t>Όταν κάποιος κύλινδρος έχει μεγάλη προπορεία έγχυσης καυσίμου κατά την λειτουργία της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α.   Είναι αυξημένες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Είναι αυξημένη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μειωμένη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Είναι μειωμένες η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Είναι μειωμένη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αυξημένη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Κατά την λειτουργία το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VIT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(Σύστημα μεταβλητού χρονισμού έγχυσης) επενεργεί: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Στο χιτώνιο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Στην ανεπίστροφη βαλβίδα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Στον εμβολίσκο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Στους εγχυτήρες του κυλίνδρου της μηχανής.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Arial"/>
          <w:b/>
          <w:sz w:val="24"/>
          <w:szCs w:val="24"/>
        </w:rPr>
      </w:pPr>
      <w:r w:rsidRPr="00A02BE6">
        <w:rPr>
          <w:rFonts w:ascii="Times New Roman" w:eastAsia="Calibri" w:hAnsi="Times New Roman" w:cs="Arial"/>
          <w:b/>
          <w:sz w:val="24"/>
          <w:szCs w:val="24"/>
        </w:rPr>
        <w:t>Όταν παρατηρούμε χαμηλή θερμοκρασία καυσαερίων σε ένα κύλινδρο κατά την λειτουργία της μηχανής ποια περίπτωση από τις παρακάτω δεν ισχύει.</w:t>
      </w:r>
    </w:p>
    <w:p w:rsidR="00A02BE6" w:rsidRPr="00A02BE6" w:rsidRDefault="00A02BE6" w:rsidP="00A02BE6">
      <w:pPr>
        <w:spacing w:after="0"/>
        <w:ind w:left="36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α.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Επιπορεία.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  Μεγάλη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προπορεία.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  Μικρή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ποσότητα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έγχυσης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καυσί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ου.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δ.    Βουλωμένοι καυστήρες.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  <w:r w:rsidRPr="00A02BE6">
        <w:rPr>
          <w:rFonts w:ascii="Times New Roman" w:eastAsia="Calibri" w:hAnsi="Times New Roman" w:cs="Times New Roman"/>
          <w:b/>
        </w:rPr>
        <w:t xml:space="preserve">     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sz w:val="24"/>
          <w:szCs w:val="24"/>
        </w:rPr>
        <w:t>Όταν έχεις ένδειξη για  φωτιά στον οχετό σαρώσεως σε ποια ενέργεια δεν πρέπει να προβείς από τις παρακάτω.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sz w:val="24"/>
          <w:szCs w:val="24"/>
        </w:rPr>
        <w:t>α.    Ελλάτωση των στρορών της μηχανής.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  Διακοπή καυσί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ου στους κυλίνδρους.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  Αύξηση παροχής λαδιού στους κυλίνδρους.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δ.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Αύξηση των στροφών της μηχανής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Arial"/>
          <w:b/>
          <w:sz w:val="24"/>
          <w:szCs w:val="24"/>
        </w:rPr>
      </w:pPr>
      <w:r w:rsidRPr="00A02BE6">
        <w:rPr>
          <w:rFonts w:ascii="Times New Roman" w:eastAsia="Calibri" w:hAnsi="Times New Roman" w:cs="Arial"/>
          <w:b/>
          <w:sz w:val="24"/>
          <w:szCs w:val="24"/>
        </w:rPr>
        <w:t>Ποιο διάγραμμα μας δείχνει καθαρά την μεγάλη ή μικρή προπορεία (επιπορεία) ενός κυλίνδρου μηχανής.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α.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κλειστ</w:t>
      </w:r>
      <w:r w:rsidRPr="00A02BE6">
        <w:rPr>
          <w:rFonts w:ascii="Times New Roman" w:eastAsia="Calibri" w:hAnsi="Times New Roman" w:cs="Arial"/>
          <w:sz w:val="24"/>
          <w:szCs w:val="24"/>
        </w:rPr>
        <w:t>ό διάγραμμα.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διάγρα</w:t>
      </w:r>
      <w:r w:rsidRPr="00A02BE6">
        <w:rPr>
          <w:rFonts w:ascii="Times New Roman" w:eastAsia="Calibri" w:hAnsi="Times New Roman" w:cs="MV Boli"/>
          <w:sz w:val="24"/>
          <w:szCs w:val="24"/>
        </w:rPr>
        <w:t>μμ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συ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πίεσης.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διάγρα</w:t>
      </w:r>
      <w:r w:rsidRPr="00A02BE6">
        <w:rPr>
          <w:rFonts w:ascii="Times New Roman" w:eastAsia="Calibri" w:hAnsi="Times New Roman" w:cs="MV Boli"/>
          <w:sz w:val="24"/>
          <w:szCs w:val="24"/>
        </w:rPr>
        <w:t>μμ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έγιστης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πίεσης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καύσης.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δ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Pr="00A02B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Το εκτυλισσόμενο διάγραμμα.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Η κρουστική καύση (πειράκια) κατά την λειτουργία της μηχανής προκαλείται από: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Επιπορεία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Μεγάλη προπορεία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Μικρή ποσότητα έγχυσης καυσίμου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δ.   Μερικώς βουλωμένους εγχυτήρες.</w:t>
      </w: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Pr="00A02BE6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lastRenderedPageBreak/>
        <w:t>Ποια από τις παρακάτω περιπτώσεις είναι ένδειξη για πυρκαγιά στον οχετό σαρώσεως: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Υψηλή πίεση συμπίεσης (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Pcompr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β.   Υψηλή πίεση καύσης (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Υψηλή θερμοκρασία εξαγωγής καυσαερίων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δ.   Μεγάλη προπορεία έγχυσης καυσίμου.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Οι αντιεκρηκτικές θύρες τοποθετούνται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Στο πώμα του κυλίνδρου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β.   Στον οχετό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Στον οχετό εξαγωγής καυσαερίων.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Στον στροφαλοθάλομο της μηχανής.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Η συσκευή εντοπισμού εκρηκτικού μίγματος (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Oil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mist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detector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) τοποθετείται: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Εκρηκτικό μίγμα στον στροφαλοθάλαμο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β.   Εκρηκτικό μίγμα στο διάκκενο του κυλίνδρου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Εκρηκτικό μίγμα στον οχετό σαρώσεως της μηχανής.</w:t>
      </w:r>
    </w:p>
    <w:p w:rsidR="00A02BE6" w:rsidRPr="00197813" w:rsidRDefault="00A02BE6" w:rsidP="00197813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δ.   Εκρηκτικό μίγμα στον οχετό εξαγωγής.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Κατά την λειτουργία της μηχανής πότε υπάρχει μεγαλύτερος  κίνδυνος να σπάσει η λιπαντική μεμβράνη μεταξύ τριβέως ποδός διωστήρος και κομβίου στροφαλοφόρου: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Με επιπορεία έγχυσης.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Με μεγάλη προπορεία έγχυσης.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Με υψηλή θερμοκρασία καυσαερίων.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   δ.   Με μικρή ποσότητα έγχυσης καυσίμου.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Κτύποι στην μηχανή κατά την λειτουργία που προέρχονται από αίτια καύσης: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Υπερβολική φθορά τριβέων.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Βλάβη υδραβλικού μηχανισμού ανύψωσης βαλβίδος 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Θραύση ελατηρίων εμβόλου.</w:t>
      </w:r>
    </w:p>
    <w:p w:rsidR="00A02BE6" w:rsidRPr="00197813" w:rsidRDefault="00A02BE6" w:rsidP="00197813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Υπερφόρτωση κυλίνδρου.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οι επιστροφές πετρελαίου μετά την έγχυση οδηγούνται: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Στη δεξαμενή ημερήσιας κατανάλωσης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Service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β.   Στην δεξαμενή εξαέρωσης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Vent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or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γ.   Στην δεξαμενή κατακάθισης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Settling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). 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δ.   Στην δεξαμενή Αποθήκευσης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Storage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). </w:t>
      </w:r>
    </w:p>
    <w:p w:rsidR="00197813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197813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197813" w:rsidRPr="00A02BE6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 xml:space="preserve">         21.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μετρητής του δυκτίου πετρελαίου της μηχανής τοποθετείται: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Μεταξύ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του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FO Service Tank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και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της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Booster Pump.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     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Μεταξύ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Supply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του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FO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Heater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γ.   Μεταξύ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Supply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δ.   Μεταξύ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Booster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Στις φάσεις καύσης στον κύλινδρο, κατά την πρώτη φάση: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Το καύσιμο που εγχέεται αναφλέγεται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Το καύσιμο που εγχέεται παίρνει θερμότητα από τον συμπιεσμένο αέρα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Το καύσιμο ακόμη δεν εγχέεται στον κύλινδρο.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Τίποτε από τα παραπάνω.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Τρίτη φάση από τις φάσεις καύσης στον κύλινδρο εξαρτάται: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Από το φορτίο της μηχανής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Από τον τύπο της μηχανής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Από το είδος της έγχυσης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Από την αντλία υψηλής πιέσεως του κυλίνδρου.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Οί φάσεις καύσης στον κύλινδρο 2χρονης αργόστροφης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Είναι 6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5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Είναι 4.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Είναι 3.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Όταν η πίεση έγχυσης καυσίμου στον κύλινδρο είναι χαμήλη: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Θα σπάσει το ελατήριο του εγχυτήρος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Θα εισέλθουν αέρια στον εγχυτήρα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Θα αυξηθεί η διατομή των οπών του εγχυτήρα</w:t>
      </w:r>
    </w:p>
    <w:p w:rsidR="00A02BE6" w:rsidRPr="00A02BE6" w:rsidRDefault="00A02BE6" w:rsidP="002D23F5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Θα έχει μεγάλη διείσδυση το καύσιμο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χαμηλή θερμοκρασία έγχυσης καυσίμου προκαλεί στον εγχυτήρα: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Μηχανική διαύρωση.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Μεγάλη διαρροή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Μικρή διαρροή κσυσίμου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Μικρή ποσότητα έγχυσης καυσίμου.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μέση ενδεικτική πίεση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Pi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των προϊόντων της καύσης στους κυλίνδρους 2χρονης αργόστροφης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Δεν πρέπει να διαφέρει από κύλινδρο σε κύλινδρο πάνω από 0,5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Δεν πρέπει να διαφέρει από κύλινδρο σε κύλινδρο πάνω από 1,0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Δεν πρέπει να διαφέρει από κύλινδρο σε κύλινδρο πάνω από 1,5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Δεν πρέπει να διαφέρει από κύλινδρο σε κύλινδρο πάνω από 2,0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2D23F5" w:rsidRDefault="002D23F5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2D23F5" w:rsidRDefault="002D23F5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Πότε αυξάνεται η προπορεία έγχυσης του καυσίμου: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Όταν ελαττώνονται οι στροφές της μηχανή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Όταν αυξάνεται η πίεση έγχυσης του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Όταν αυξάνονται οι στροφές της μηχανής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Όταν αυξάνεται η θερμοκρασία έγχυσης του καυσίμου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Όταν κάποιος κύλινδρος έχει μικρή προπορεία έγχυσης καυσίμου κατά την λειτουργία της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Είναι αυξημένες η Pmax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αυξημένη η Pmax και μειωμένη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Είναι μειωμένες η Pmax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Είναι μειωμένη η Pmax και αυξημένη η Τεξαγωγής.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Πόσων ειδών θαλάμων καύσεως έχουμε στους πετρελαιοκινητήρες: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Τεσσάρων ειδών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Τριών ειδών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Δύο ειδών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Ένα μόνο είδος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Στην μη αποδοτική καύση τι ισχύει από τα παρακάτω: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Υψηλή θερμοκρασία στο χώρο καύσης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Χοντρά σταγονίδια έγχυσης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Επάρκεια αέρος συμπίεσης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Υψηλή πίεση έγχυσης καυσίμου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Με την καλή καύση του πετρελαίου στον κύλινδρο ποιο από τα παρακάτω αποφεύγεται: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Το μονοξείδιο του άνθρακα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Τα οξείδια του Αζώτου (ΝΟ και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NO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Το διοξείδιο του Θείου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2D23F5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Το διοξείδιο του Άνθρακα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διάγραμμα των φάσεων καύσης λαμβάνεται: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Σε άξονες Πίεσης και Όγκου 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Σε άξονες Πίεσης και Θερμοκρασίας    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Σε άξονες Όγκου και γωνίας στροφάλου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Σε άξονες Πίεσης και γωνίας στροφάλου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κρουστική καύση στον κύλινδρο ποιο από τα παρακάτω δεν ισχύει: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Βλάβη στο μηχανισμό στρέψης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Υπερφόρτωση κυλίνδρου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Αύξηση της θερμοκρασίας καυσαερίων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Μεγάλη προπορεία έγχυσης καυσίμου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Πυρκαγιά στη σάρωση,  ποιο από τα παρακάτω δεν ισχύει: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Μεγάλη προπορεία έγχυσης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Μικρή προπορεία έγχυσης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Υψηλή θερμοκρασία καυσαερίων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Μεγάλη αντισταση στον οχετό εξαγωγής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σύστημα εξαγωγής των καυσαερίων της κύριας μηχανής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MAN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&amp;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W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MC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είναι 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α.   Μεικτό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β.   Παλμικό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Σταθερής πίεσης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Τίποτα από τα παραπάνω.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κορμός της αργόστροφης δίχρονης μηχανής αποτελείται: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Από την Βάση και το σώμα των κυλίνδρων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Από την Βάση τον σκελετό και το σώμα των κυλίνδρων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Από τον σκελετό και την Βάση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Από τον Σκελετό και το σώμα των κυλίνδρων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Τι είναι οι συνδέτες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Tie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Rods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και τί συνδέουν: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Είναι μικρού κοχλίες που συνδέουν το σώμα των κυλίνδρων με τα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πώματα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μεγάλου μήκους κοχλίες που συνδέουν την βάση της αργόστροφης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μηχανής μετο ζύγωμα.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Είναι κοχλίες μεγάλου μήκους που συνδέουν τα τμήματα του κορμού της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μηχανής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Είναι μπουλόνια μικρού μήκου που συνδέουν το βάκτρο με το ζύγωμα.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η αποστολή των Ευθυντηριών στην αργόστροφη μηχανή: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Να ολισθαίνουν στον σκελετό και να απορροφούν τους κραδασμούς κατά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την λειτουργία της μηχανής.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Να στηρίζουν το ζύγωμα και να παλινδρομούν ώστε να απορροφούν τις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πλάγιες δυνάμεις κατά την λειτουργία της μηχανής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Να στηρίζουν το διάφραγμα ώστε αυτό να διαχωρίζει τον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στροφαλοθάλαμο από τους κυλίνδρους της μηχανής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Να ολισθαίνουν τα πέδιλα του Ζυγώματος ώστε να απορροφούν τις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πλευρικές δυνάμεις από την πλάγια κίνηση των διωστήρων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είναι τα μέρη του Ζυγώματος: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Διαιρούμενοι δακτύλιοι, Ελατήρια, πείρος, κομβία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Πείρος, Κομβία, πέλματα με τα πέδιλα ολίσθησης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Κομβία, Ελατήρια, πέδιλα με τα πέλματα ολίσθησης</w:t>
      </w:r>
    </w:p>
    <w:p w:rsidR="00A02BE6" w:rsidRPr="00A02BE6" w:rsidRDefault="00A02BE6" w:rsidP="002D23F5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Πείρος, Κομβία και ευθυντηρίες με τα πέλματα ολίσθησης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Βασικό εξάρτημα του μηχανισμού διανομής κατά την λειτουργία της μηχανής είναι: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Το έμβολο του κυλίνδρου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Το ζύγωμα της δίχρονης μηχανής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Ο στροφαλοφόρος άξονας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Ο εκκεντοφόρος άξονας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Αποστολή του Στυπειοθλίπτη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Stuffing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Box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αργόστροφης μηχανής: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Εκτός από στεγανοποίηση, σταθεροποιεί το βάκτρο και ομαλοποιεί την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παλινδρόμισή του. 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Εκτός από στεγανοποίηση, ομαλοποιεί την παλινδρομική κίνηση του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διωστήρα.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Εκτός από στεγανοποίηση, απορροφά τους κραδασμούς από την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παλινδρόμιση του βάκτρου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Εκτός από στεγανοποίση, αποροφά γενικότερα τις ταλαντώσεις της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μηχανής κατά την λειτουργία.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Πόσα είδη διαιρούμενους δακτυλίους έχει ο Στυπειοθλίπτης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Stuffing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Box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αργόστροφης μηχανής: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Ένα είδος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Δύο είδη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Τρία είδη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Τέσσερα είδη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έμβολο της αργόστροφης μηχανής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MAN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&amp;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W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5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L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90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MC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έχει: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Τρία ελατήρια συμπίεσης και ένα λαδιού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Δυό ελατήρια συμπίεσης και δύο λαδιού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Τρία ελατήρια λαδιού και δύο συμπίεσης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Τέσσερα ελατήρια συμπίεσης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έμβολο κατά την λειτουργία της μηχανής: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Μετατρέπει την παλινδρομική κίνηση σε περιστροφική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Μετατρέπει την κίνηση του στροφαλοφόρου σε μηχανικό έργο.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Μετατρέπει την πίεση των καυσαερίων σε μηχανικό έργο.  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Τίποτε από τα παραπάνω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Οι δακτυλιοτριβείς τοποθετούνται: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α.  Στο κομβίο ποδός διωστήρος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β.  Στο κομβίο βάσεως στροφαλοφόρου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γ.  Στην κεφαλή του διωστήρα </w:t>
      </w:r>
    </w:p>
    <w:p w:rsidR="002D23F5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δ   Στο κομβίο του εκκεντροφόρου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Στην τετράχρονη μηχανή προκειμένου να κλείνει ο θερμικός κύκλος λειτουργίας ο εκκεντροφόρος άξονας στρέφει: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720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360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180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Τίποτε από τα παραπάνω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Τα προϊόντα της κλασματικής απόσταξης με αύξοντα σημείου ζέσεως είναι: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Υγραέριο, Βενζίνη, Κηροζίνη, Πετρέλαι Diesel, Μαζούτ, Παραφίνες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Πίσσα.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Υγραέριο, Κηροζίνη, Βενζίνη, Πετρέλαι Diesel, Μαζούτ, Πίσσα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Παραφίνες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Υγραέριο, Κηροζίνη, Βενζίνη, Πετρέλαι Diesel, Πίσσα,  Παραφίνες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Μαζούτ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Υγραέριο, Βενζίνη, Κηροζίνη, Πετρέλαι Diesel, Παραφίνες Μαζούτ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Πίσσα.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H Κατώτερη θερμογόνος δύναμη των καυσίμων που χρησιμοποιούμε στις μηχανές των πλοίων συνήθως είναι: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32700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18200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38700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9200  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42700   KJ/kg ή 10200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48700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16200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TBN (Total Base Number) Ολικός βαθμός βάσεως χαρακτηρίζει: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Την αλκαλικότητα των λιπαντικών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οξύτητα των λιπαντελαίων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Την ρευστότητα των λιπαντελαίων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Τίποτε από τα παραπάνω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πότε έχουμε οριακή λίπανση: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Όταν η λιπαντική μεμβράνη που δημιουργείται στα περιστρεφόμενα μέρη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="00A3065F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είναι στα όρια της αποδοτικής λίπανσης για μακροχρόνια λειτουργία χωρίς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ζημιές.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Όταν η λιπαντική μεμβράνη που δημιουργείται στα περιστρεφόμενα μέρη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είναι στα όρια σχεδόν καλής λίπανσης.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Όταν η λιπαντική μεμβράνη που δημιουργείται στα περιστρεφόμενα μέρη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είναι στα όρια καλής και αποδοτικής λίπανσης.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Όταν λόγω υψηλής θερμοκρασίας ή κακής ποιότητας λαδιού σπάει η</w:t>
      </w:r>
    </w:p>
    <w:p w:rsidR="00A3065F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λιπαντική μεμβράνη και έρχονται σε επαφή τα μέταλλα  με αποτέλεσμα το </w:t>
      </w:r>
    </w:p>
    <w:p w:rsid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άρπαγμα και την καταστροφή.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Υδροστατική λίπανση έχουμε: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Στην κεφαλή του διωστήρα κατά την λειτουργία τετράχρονης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Στο Ζύγωμα λόγω παλινδρομικής κίνησης του κομβίου του πείρου.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Στα κουζινέτα ποδός διωστήρος αργόστροφης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Στα κουζινέτα βάσεως τετράχρονης μηχανής κατά την λειτουργία.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Κατανάλωση Κυλινδρελαίου κατά την λειτουργία της μηχανής: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Στις αργόστροφες κατανάλωση από  1,5-3,0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Στις μεσόστροφες κατανάλωση από 0,35-0,8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Στις αργόστροφες κατανάλωση από 0,35-0,8 g/bhp,h.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Στις μεσόστροφες κατανάλωση από 1,5-3,0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σύστημα σαρώσεως επιστρεφομένης ροής αποτελείται: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Από ένα υποσύστημα 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Από δύο υποσυστήματα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Από τρία υποσυστήματα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Από τέσσερα υποσυστήματα σάρωσης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ποια φάση διαρκεί περισσότερο: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Σάρωση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Εξαγωγή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Σάρωση – Υπερπλήρωση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Συμπίεση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επιλογή δεν ισχύει από τις παρακάτω σε μηχανή με ευθύγραμμη σάρωση: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Παρουσιάζεται πολύ μικρή αντίσταση στη ροή του αέρα.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Μικρότερη ειδική κατανάλωση καυσίμου.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Παρουσιάζει μεγαλύτερο βαθμό απόδοσης σάρωσης.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Λιγότερα εξαρτήματα και συσκευές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επιλογή δεν ισχύει από τις παρακάτω σε μηχανή με σάρωση επιστεφομένης ροής: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Λιγότερος χρόνος συντήρησης-επιθεώρησης.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Ευκολότερος σχεδιασμός για την τοποθέτηση καυστήρων.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Ο κύλινδρος καθαρίζεται από τα καυσαέρια καλύτερα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Μικρότερο κόστος κατασκευής.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Ο βαθμός απόδοσης σάρωσης (nsc) εκφράζει: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Το πόσο καλά καθάρισε ο κύλινδρος από τα καυσαέρια του προηγούμενου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κύκλου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ποσότητα του αέρα που εισήλθε στον κύλινδρο κατά την φάση της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σάρωσης 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Την θερμοκρασία της ποσότητας του αέρα που εισήλθε στον κύλινδρο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κατά την φάση της εισαγωγής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Την ποσότητα του αέρα που παρέμεινε στον κύλινδρο μετά το κλείσιμο της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εξαγωγής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Με την υπερπλήρωση στη μηχανή: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Μειώνεται η μέση ενδεικτική πίεση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Αυξάνεται η μέση ενδεικτική πίεση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Αυξάνεται ο όγκος του κυλίνδρου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Μειώνεται το διάκενο συμπίεσης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βαθμός υπερπλήρωσης της μηχανής εκφράζει: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Την σχέση της ποσότητας του αέρος που εισέρχεται στον κύλινδρο προς τα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παραμέντα καυσαέρια στον κύλινδρο 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σχέση της ποσότητας του αέρος που εισέρχεται στον κύλινδρο προς τα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καυσαέρια που εξέρχονται από τον κύλινδρο.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Την σχέση της πίεσης του αέρα που εισέρχεται στον κύλινδρο προς την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πίεση των καυσαερίων που παρέμειναν στον κύλινδρο.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Την σχέση της πραγματικής ισχύος της μηχανής με υπερπλήρωση προς την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ισχύ της μηχανής χωρίς υπερπλήρωση.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Οι ευθυντηρίες της μηχανής προσαρμόζοναι: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Εσωτερικά των διαφραγμάτων του σκελετού τετράχρονης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Εσωτερικά του σώματος των κυλίνδρων τετράχρονης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Εσωτερικά των διαφραγμάτων του σκελετού δίχρονης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Εσωτερικά του σώματος των κυλίνδρων δίχρονης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Πότε το έμβολο της δίχρονης αργόστροφης μηχανής έχει μεγάλη  προέκταση (ποδιά):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Όταν ο κύλινδρος έχει βαλβίδα εξαγωγής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Όταν ο κύλινδρος έχει θυρίδες εισαγωγής και εξαγωγής στη μιά πλευρά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Όταν η μηχανή είναι ατμοσφαιρική δηλαδή χωρίς υπερπλήρωση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Όταν η μηχανή είναι υπερπληρούμενη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Στην αργόστροφη δίχρονη μηχανή με θυρίδες σαρώσεως και εξαγωγής κατα την λειτουργία: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Ανοίγουν πρώτα η θυρίδες εξαγωγής και κλείνουν αφού κλείσουν πρώτα οι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θυρίδες σαρώσεως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Ανοίγουν πρώτα η θυρίδες εξαγωγής και κλείνουν πριν κλείσουν οι θυρίδες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σαρώσεως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Ανοίγουν πρώτα η θυρίδες σαρώσεως και κλείνουν αφού κλείσουν οι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θυρίδες εξαγωγής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Ανοίγουν πρώτα η θυρίδες σαρώσεως και κλείνουν πριν κλείσουν οι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θυρίδες εξαγωγής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Τα θερμά φίλτρα (αυτοκαθαριζόμενα) του δικτύου πετρελαίου της μηχανής είναι τοποθετημένα: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  Πριν τα Heaters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 Μετά τα Heaters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 Πριν από τις Booster pumps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Τίποτε από τα παραπάνω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Πως αντιμετοπίζεται η επάρκεια αέρος στις χαμηλές στροφές της μηχανής: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Με αύξηση της θερμοκρασίας του αέρος σαρώσεως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Με αύξηση της ποσότητας του καυσίμου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Με ηλεκτροκίνητο φυσητήρα σαρώσεως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Με μείωση της θερμοκρασίας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Όταν υπάρχει ρύπανση στο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air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cooler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από την πλευρά του αέρος ποια επιλογή δεν ισχύει από τις παρακάτω.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Μειώνεται η θερμοκρασία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Αυξάνεται η θερμοκρασία αέρος και καυσαερίων των κυλίνδρων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Μικρότερη αύξηση της θερμοκρασίας του νερού ψύθεως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Αυξάνεται η θερμοκρασία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Όταν υπάρχει ρύπανση στο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air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cooler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από την πλευρά του νερού ψύξεως ποια επιλογή δεν ισχύει από τις παρακάτω.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Ελάττωση στη διαφορά θερμοκρασίας του αέρος σαρώσεως  στο ψυγείο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Αυξάνεται η θερμοκρασία αέρος και καυσαερίων των κυλίνδρων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Ελάττωνεται η διαφορά της θερμοκρασίας του νερού στο  ψυγείο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Αυξάνεται η διαφορά της θερμοκρασίας  του νερού στο ψυγείο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θερμοκρασία του αέρος σαρώσεως κατά την λειτουργία της κύριας μηχανής (Main engine) με 80% του φορτίου πρέπει να είναι μεταξύ:</w:t>
      </w:r>
    </w:p>
    <w:p w:rsidR="009E00F2" w:rsidRPr="00C168B6" w:rsidRDefault="00A02BE6" w:rsidP="009E00F2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30 – 34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40 – 44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C </w:t>
      </w:r>
      <w:bookmarkStart w:id="0" w:name="_GoBack"/>
      <w:bookmarkEnd w:id="0"/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50 – 54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54 – 58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προκίνηση της μηχανής η βαλβίδα προκινήσεως αέρος ανοίγει με  πίεση: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  7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20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30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35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σύστημα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σαρώσεως της κύριας μηχανής με βαλβίδα εξαγωγής είναι: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α.    Επιστρεφόμενης ροής Εγκάρσιο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Ευθύγραμμο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γ.    Επιστρεφόμενης ροής Βρόγχου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δ.    Τίποτα από τα παραπάνω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 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Κατά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ABS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οι αντιεκρηκτικές θύρες στροφαλοθαλάμου ανοίγουν σε πίεση 0,2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bar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πάνω από την ατμοσφαιρική: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Σωστό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β.   Λάθος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υπερπλήρωση  εφαρμόστηκε πρώτα στις δίχρονες αργόστροφες μηχανές: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Σωστό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Λάθος</w:t>
      </w: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9E00F2" w:rsidRPr="009E00F2" w:rsidRDefault="009E00F2" w:rsidP="00A02BE6">
      <w:pPr>
        <w:ind w:left="644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                                                   </w:t>
      </w:r>
      <w:r w:rsidR="00456BAA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9E00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Καλή επιτυχία</w:t>
      </w:r>
    </w:p>
    <w:p w:rsidR="00C43F51" w:rsidRPr="00A02BE6" w:rsidRDefault="00C43F51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sectPr w:rsidR="00C43F51" w:rsidRPr="00A02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F2" w:rsidRDefault="009E00F2" w:rsidP="00EB328E">
      <w:pPr>
        <w:spacing w:after="0" w:line="240" w:lineRule="auto"/>
      </w:pPr>
      <w:r>
        <w:separator/>
      </w:r>
    </w:p>
  </w:endnote>
  <w:endnote w:type="continuationSeparator" w:id="0">
    <w:p w:rsidR="009E00F2" w:rsidRDefault="009E00F2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F2" w:rsidRDefault="009E00F2" w:rsidP="00EB328E">
      <w:pPr>
        <w:spacing w:after="0" w:line="240" w:lineRule="auto"/>
      </w:pPr>
      <w:r>
        <w:separator/>
      </w:r>
    </w:p>
  </w:footnote>
  <w:footnote w:type="continuationSeparator" w:id="0">
    <w:p w:rsidR="009E00F2" w:rsidRDefault="009E00F2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00F2" w:rsidRDefault="009E00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C6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E00F2" w:rsidRDefault="009E00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F2" w:rsidRDefault="009E0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42249"/>
    <w:rsid w:val="00172033"/>
    <w:rsid w:val="00197813"/>
    <w:rsid w:val="001B69F0"/>
    <w:rsid w:val="00267472"/>
    <w:rsid w:val="002D14E3"/>
    <w:rsid w:val="002D23F5"/>
    <w:rsid w:val="00334C61"/>
    <w:rsid w:val="00456BAA"/>
    <w:rsid w:val="00504B7E"/>
    <w:rsid w:val="00656A50"/>
    <w:rsid w:val="00684F5A"/>
    <w:rsid w:val="007002F4"/>
    <w:rsid w:val="00773727"/>
    <w:rsid w:val="008C5FA5"/>
    <w:rsid w:val="00931FB4"/>
    <w:rsid w:val="0093427D"/>
    <w:rsid w:val="009E00F2"/>
    <w:rsid w:val="009E50D0"/>
    <w:rsid w:val="00A02BE6"/>
    <w:rsid w:val="00A23C49"/>
    <w:rsid w:val="00A3065F"/>
    <w:rsid w:val="00A74C3C"/>
    <w:rsid w:val="00A92003"/>
    <w:rsid w:val="00AF5DE2"/>
    <w:rsid w:val="00B3094C"/>
    <w:rsid w:val="00B87019"/>
    <w:rsid w:val="00BD7EDD"/>
    <w:rsid w:val="00C03E9D"/>
    <w:rsid w:val="00C168B6"/>
    <w:rsid w:val="00C43F51"/>
    <w:rsid w:val="00C96AF5"/>
    <w:rsid w:val="00D164A0"/>
    <w:rsid w:val="00EB328E"/>
    <w:rsid w:val="00ED3341"/>
    <w:rsid w:val="00F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3254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24</cp:revision>
  <dcterms:created xsi:type="dcterms:W3CDTF">2023-11-04T05:39:00Z</dcterms:created>
  <dcterms:modified xsi:type="dcterms:W3CDTF">2025-03-26T05:11:00Z</dcterms:modified>
</cp:coreProperties>
</file>