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3119"/>
        <w:gridCol w:w="1470"/>
        <w:gridCol w:w="231"/>
        <w:gridCol w:w="583"/>
        <w:gridCol w:w="834"/>
      </w:tblGrid>
      <w:tr w:rsidR="00C43F51" w:rsidRPr="00C43F51" w:rsidTr="00462A16">
        <w:trPr>
          <w:trHeight w:val="613"/>
        </w:trPr>
        <w:tc>
          <w:tcPr>
            <w:tcW w:w="3261" w:type="dxa"/>
            <w:vMerge w:val="restart"/>
            <w:shd w:val="clear" w:color="auto" w:fill="auto"/>
            <w:hideMark/>
          </w:tcPr>
          <w:p w:rsidR="00C43F51" w:rsidRPr="00172033" w:rsidRDefault="00EB328E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 xml:space="preserve"> </w:t>
            </w:r>
            <w:r w:rsidR="00C43F51" w:rsidRPr="00172033">
              <w:rPr>
                <w:rFonts w:ascii="Calibri" w:eastAsia="Times New Roman" w:hAnsi="Calibri" w:cs="Times New Roman"/>
                <w:b/>
                <w:lang w:eastAsia="el-GR"/>
              </w:rPr>
              <w:t>ΚΕΣΕΝ ΜΑΚΕΔΟΝΙΑΣ</w:t>
            </w:r>
          </w:p>
          <w:p w:rsidR="00C43F51" w:rsidRPr="00172033" w:rsidRDefault="00C43F51" w:rsidP="00C43F51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172033">
              <w:rPr>
                <w:rFonts w:ascii="Calibri" w:eastAsia="Times New Roman" w:hAnsi="Calibri" w:cs="Times New Roman"/>
                <w:lang w:eastAsia="el-GR"/>
              </w:rPr>
              <w:t>ΜΗΧΑΝΙΚΩΝ</w:t>
            </w:r>
          </w:p>
          <w:p w:rsidR="00C43F51" w:rsidRPr="00172033" w:rsidRDefault="00C43F51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172033">
              <w:rPr>
                <w:rFonts w:ascii="Calibri" w:eastAsia="Times New Roman" w:hAnsi="Calibri" w:cs="Times New Roman"/>
                <w:lang w:eastAsia="el-GR"/>
              </w:rPr>
              <w:t xml:space="preserve">ΑΚΑΔ.. ΕΤΟΣ </w:t>
            </w:r>
            <w:r w:rsidRPr="00172033">
              <w:rPr>
                <w:rFonts w:ascii="Calibri" w:eastAsia="Times New Roman" w:hAnsi="Calibri" w:cs="Times New Roman"/>
                <w:b/>
                <w:color w:val="FF0000"/>
                <w:lang w:eastAsia="el-GR"/>
              </w:rPr>
              <w:t>2023-24</w:t>
            </w:r>
          </w:p>
          <w:p w:rsidR="00C43F51" w:rsidRPr="00C43F51" w:rsidRDefault="00C43F51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el-GR"/>
              </w:rPr>
            </w:pPr>
            <w:r w:rsidRPr="00172033">
              <w:rPr>
                <w:rFonts w:ascii="Calibri" w:eastAsia="Times New Roman" w:hAnsi="Calibri" w:cs="Times New Roman"/>
                <w:b/>
                <w:lang w:eastAsia="el-GR"/>
              </w:rPr>
              <w:t xml:space="preserve">ΕΞΕΤΑΣΤΙΚΗ ΠΕΡΙΟΔΟΣ </w:t>
            </w:r>
            <w:r w:rsidRPr="00172033">
              <w:rPr>
                <w:rFonts w:ascii="Calibri" w:eastAsia="Times New Roman" w:hAnsi="Calibri" w:cs="Times New Roman"/>
                <w:b/>
                <w:color w:val="FF0000"/>
                <w:lang w:eastAsia="el-GR"/>
              </w:rPr>
              <w:t>Β13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hideMark/>
          </w:tcPr>
          <w:p w:rsidR="00C43F51" w:rsidRPr="00462A16" w:rsidRDefault="00C43F51" w:rsidP="00C43F51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el-GR"/>
              </w:rPr>
            </w:pPr>
            <w:r w:rsidRPr="00462A16">
              <w:rPr>
                <w:rFonts w:ascii="Calibri" w:eastAsia="Times New Roman" w:hAnsi="Calibri" w:cs="Times New Roman"/>
                <w:sz w:val="36"/>
                <w:szCs w:val="36"/>
                <w:lang w:eastAsia="el-GR"/>
              </w:rPr>
              <w:t>ΜΑΘΗΜΑ</w:t>
            </w:r>
            <w:r w:rsidR="00197813" w:rsidRPr="00462A16">
              <w:rPr>
                <w:rFonts w:ascii="Calibri" w:eastAsia="Times New Roman" w:hAnsi="Calibri" w:cs="Times New Roman"/>
                <w:sz w:val="36"/>
                <w:szCs w:val="36"/>
                <w:lang w:eastAsia="el-GR"/>
              </w:rPr>
              <w:t xml:space="preserve">:  </w:t>
            </w:r>
            <w:r w:rsidR="00462A16" w:rsidRPr="00462A16">
              <w:rPr>
                <w:rFonts w:ascii="Calibri" w:eastAsia="Times New Roman" w:hAnsi="Calibri" w:cs="Times New Roman"/>
                <w:sz w:val="36"/>
                <w:szCs w:val="36"/>
                <w:lang w:eastAsia="el-GR"/>
              </w:rPr>
              <w:t>ΨΥΚΤΙΚΕΣ ΚΛΙΜΑΤΙΣΤΙΚΕΣ ΕΓΚΑΤΑΣΤΑ</w:t>
            </w:r>
            <w:r w:rsidR="00462A16">
              <w:rPr>
                <w:rFonts w:ascii="Calibri" w:eastAsia="Times New Roman" w:hAnsi="Calibri" w:cs="Times New Roman"/>
                <w:sz w:val="36"/>
                <w:szCs w:val="36"/>
                <w:lang w:eastAsia="el-GR"/>
              </w:rPr>
              <w:t>ΣΕΙΣ</w:t>
            </w:r>
          </w:p>
          <w:p w:rsidR="00C43F51" w:rsidRPr="00C43F51" w:rsidRDefault="00C43F51" w:rsidP="00C43F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el-GR"/>
              </w:rPr>
            </w:pPr>
          </w:p>
        </w:tc>
        <w:tc>
          <w:tcPr>
            <w:tcW w:w="1470" w:type="dxa"/>
            <w:shd w:val="clear" w:color="auto" w:fill="auto"/>
          </w:tcPr>
          <w:p w:rsidR="00C43F51" w:rsidRPr="00197813" w:rsidRDefault="00C43F51" w:rsidP="00C43F5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</w:pPr>
            <w:r w:rsidRPr="00197813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ΗΜΕΡΑ</w:t>
            </w:r>
          </w:p>
          <w:p w:rsidR="00C43F51" w:rsidRPr="00197813" w:rsidRDefault="00060358" w:rsidP="00C4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8"/>
                <w:szCs w:val="18"/>
                <w:lang w:eastAsia="el-GR"/>
              </w:rPr>
              <w:t>20</w:t>
            </w:r>
          </w:p>
        </w:tc>
        <w:tc>
          <w:tcPr>
            <w:tcW w:w="814" w:type="dxa"/>
            <w:gridSpan w:val="2"/>
            <w:shd w:val="clear" w:color="auto" w:fill="auto"/>
            <w:hideMark/>
          </w:tcPr>
          <w:p w:rsidR="00C43F51" w:rsidRPr="00197813" w:rsidRDefault="00C43F51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</w:pPr>
            <w:r w:rsidRPr="00197813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ΜΗΝΑΣ</w:t>
            </w:r>
          </w:p>
          <w:p w:rsidR="00C43F51" w:rsidRPr="00197813" w:rsidRDefault="00C43F51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szCs w:val="18"/>
                <w:lang w:eastAsia="el-GR"/>
              </w:rPr>
            </w:pPr>
            <w:r w:rsidRPr="00197813">
              <w:rPr>
                <w:rFonts w:ascii="Calibri" w:eastAsia="Times New Roman" w:hAnsi="Calibri" w:cs="Times New Roman"/>
                <w:b/>
                <w:color w:val="FF0000"/>
                <w:sz w:val="28"/>
                <w:szCs w:val="18"/>
                <w:lang w:eastAsia="el-GR"/>
              </w:rPr>
              <w:t>11</w:t>
            </w:r>
          </w:p>
        </w:tc>
        <w:tc>
          <w:tcPr>
            <w:tcW w:w="834" w:type="dxa"/>
            <w:shd w:val="clear" w:color="auto" w:fill="auto"/>
            <w:hideMark/>
          </w:tcPr>
          <w:p w:rsidR="00C43F51" w:rsidRPr="00197813" w:rsidRDefault="00C43F51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</w:pPr>
            <w:r w:rsidRPr="00197813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ΕΤΟΣ</w:t>
            </w:r>
          </w:p>
          <w:p w:rsidR="00C43F51" w:rsidRPr="00197813" w:rsidRDefault="00C43F51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szCs w:val="18"/>
                <w:lang w:eastAsia="el-GR"/>
              </w:rPr>
            </w:pPr>
            <w:r w:rsidRPr="00197813">
              <w:rPr>
                <w:rFonts w:ascii="Calibri" w:eastAsia="Times New Roman" w:hAnsi="Calibri" w:cs="Times New Roman"/>
                <w:b/>
                <w:color w:val="FF0000"/>
                <w:sz w:val="28"/>
                <w:szCs w:val="18"/>
                <w:lang w:eastAsia="el-GR"/>
              </w:rPr>
              <w:t>2023</w:t>
            </w:r>
          </w:p>
        </w:tc>
      </w:tr>
      <w:tr w:rsidR="00C43F51" w:rsidRPr="00C43F51" w:rsidTr="00462A16">
        <w:trPr>
          <w:trHeight w:val="147"/>
        </w:trPr>
        <w:tc>
          <w:tcPr>
            <w:tcW w:w="3261" w:type="dxa"/>
            <w:vMerge/>
            <w:shd w:val="clear" w:color="auto" w:fill="auto"/>
            <w:hideMark/>
          </w:tcPr>
          <w:p w:rsidR="00C43F51" w:rsidRPr="00C43F51" w:rsidRDefault="00C43F51" w:rsidP="00C43F5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l-GR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hideMark/>
          </w:tcPr>
          <w:p w:rsidR="00C43F51" w:rsidRPr="00C43F51" w:rsidRDefault="00C43F51" w:rsidP="00C43F5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l-GR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:rsidR="00C43F51" w:rsidRPr="00C43F51" w:rsidRDefault="00C43F51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el-GR"/>
              </w:rPr>
            </w:pPr>
            <w:r w:rsidRPr="00C43F51">
              <w:rPr>
                <w:rFonts w:ascii="Calibri" w:eastAsia="Times New Roman" w:hAnsi="Calibri" w:cs="Times New Roman"/>
                <w:sz w:val="14"/>
                <w:szCs w:val="14"/>
                <w:lang w:eastAsia="el-GR"/>
              </w:rPr>
              <w:t xml:space="preserve">ΘΕΩΡΗΘΗΚΕ: </w:t>
            </w:r>
          </w:p>
          <w:p w:rsidR="00C43F51" w:rsidRPr="00C43F51" w:rsidRDefault="00C43F51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el-GR"/>
              </w:rPr>
            </w:pPr>
            <w:r w:rsidRPr="00C43F51">
              <w:rPr>
                <w:rFonts w:ascii="Calibri" w:eastAsia="Times New Roman" w:hAnsi="Calibri" w:cs="Times New Roman"/>
                <w:sz w:val="14"/>
                <w:szCs w:val="14"/>
                <w:lang w:eastAsia="el-GR"/>
              </w:rPr>
              <w:t>Ο ΔΙΕΥΘΥΝΤΗΣ</w:t>
            </w:r>
          </w:p>
          <w:p w:rsidR="00C43F51" w:rsidRPr="00684F5A" w:rsidRDefault="00C43F51" w:rsidP="00684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 w:rsidRPr="00684F5A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ΓΟΥΡΓΟΥΛΗΣ ΔΗΜ</w:t>
            </w:r>
            <w:r w:rsidR="00684F5A" w:rsidRPr="00684F5A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ΗΤΡΙΟΣ</w:t>
            </w:r>
          </w:p>
        </w:tc>
      </w:tr>
      <w:tr w:rsidR="00C43F51" w:rsidRPr="00C43F51" w:rsidTr="00462A16">
        <w:trPr>
          <w:trHeight w:val="829"/>
        </w:trPr>
        <w:tc>
          <w:tcPr>
            <w:tcW w:w="3261" w:type="dxa"/>
            <w:shd w:val="clear" w:color="auto" w:fill="auto"/>
            <w:hideMark/>
          </w:tcPr>
          <w:p w:rsidR="00C43F51" w:rsidRPr="00197813" w:rsidRDefault="00A02BE6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6"/>
                <w:szCs w:val="36"/>
                <w:lang w:eastAsia="el-GR"/>
              </w:rPr>
            </w:pPr>
            <w:r w:rsidRPr="00197813">
              <w:rPr>
                <w:rFonts w:ascii="Calibri" w:eastAsia="Times New Roman" w:hAnsi="Calibri" w:cs="Times New Roman"/>
                <w:b/>
                <w:color w:val="FF0000"/>
                <w:sz w:val="36"/>
                <w:szCs w:val="36"/>
                <w:lang w:eastAsia="el-GR"/>
              </w:rPr>
              <w:t xml:space="preserve">Γ </w:t>
            </w:r>
            <w:r w:rsidR="00C43F51" w:rsidRPr="00197813">
              <w:rPr>
                <w:rFonts w:ascii="Calibri" w:eastAsia="Times New Roman" w:hAnsi="Calibri" w:cs="Times New Roman"/>
                <w:b/>
                <w:sz w:val="36"/>
                <w:szCs w:val="36"/>
                <w:lang w:eastAsia="el-GR"/>
              </w:rPr>
              <w:t>΄ΚΥΚΛΟΣ</w:t>
            </w:r>
          </w:p>
        </w:tc>
        <w:tc>
          <w:tcPr>
            <w:tcW w:w="1701" w:type="dxa"/>
            <w:shd w:val="clear" w:color="auto" w:fill="auto"/>
            <w:hideMark/>
          </w:tcPr>
          <w:p w:rsidR="00C43F51" w:rsidRPr="00C43F51" w:rsidRDefault="00C43F51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el-GR"/>
              </w:rPr>
            </w:pPr>
            <w:r w:rsidRPr="00C43F51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el-GR"/>
              </w:rPr>
              <w:t>ΕΞΕΤΑΣΤΗΣ</w:t>
            </w:r>
          </w:p>
          <w:p w:rsidR="00C43F51" w:rsidRPr="00C43F51" w:rsidRDefault="00C43F51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el-GR"/>
              </w:rPr>
            </w:pPr>
            <w:r w:rsidRPr="00C43F51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el-GR"/>
              </w:rPr>
              <w:t>ΚΑΘΗΓΗΤΗΣ</w:t>
            </w:r>
          </w:p>
        </w:tc>
        <w:tc>
          <w:tcPr>
            <w:tcW w:w="3119" w:type="dxa"/>
            <w:shd w:val="clear" w:color="auto" w:fill="auto"/>
          </w:tcPr>
          <w:p w:rsidR="00C43F51" w:rsidRPr="00172033" w:rsidRDefault="00197813" w:rsidP="00C43F51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</w:pPr>
            <w:r w:rsidRPr="00172033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>ΒΟΥΒΑΛΙΔΗΣ ΞΕΝΟΦΩΝ</w:t>
            </w:r>
          </w:p>
        </w:tc>
        <w:tc>
          <w:tcPr>
            <w:tcW w:w="3118" w:type="dxa"/>
            <w:gridSpan w:val="4"/>
            <w:shd w:val="clear" w:color="auto" w:fill="auto"/>
            <w:hideMark/>
          </w:tcPr>
          <w:p w:rsidR="00C43F51" w:rsidRPr="00C43F51" w:rsidRDefault="00C43F51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el-GR"/>
              </w:rPr>
            </w:pPr>
          </w:p>
          <w:p w:rsidR="00C43F51" w:rsidRPr="00C43F51" w:rsidRDefault="00C43F51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el-GR"/>
              </w:rPr>
            </w:pPr>
          </w:p>
        </w:tc>
      </w:tr>
      <w:tr w:rsidR="00C43F51" w:rsidRPr="00C43F51" w:rsidTr="00462A16">
        <w:trPr>
          <w:trHeight w:val="1123"/>
        </w:trPr>
        <w:tc>
          <w:tcPr>
            <w:tcW w:w="3261" w:type="dxa"/>
            <w:shd w:val="clear" w:color="auto" w:fill="auto"/>
            <w:hideMark/>
          </w:tcPr>
          <w:p w:rsidR="00C43F51" w:rsidRPr="00197813" w:rsidRDefault="00C43F51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6"/>
                <w:szCs w:val="36"/>
                <w:lang w:eastAsia="el-GR"/>
              </w:rPr>
            </w:pPr>
            <w:r w:rsidRPr="00197813">
              <w:rPr>
                <w:rFonts w:ascii="Calibri" w:eastAsia="Times New Roman" w:hAnsi="Calibri" w:cs="Times New Roman"/>
                <w:b/>
                <w:sz w:val="36"/>
                <w:szCs w:val="36"/>
                <w:lang w:eastAsia="el-GR"/>
              </w:rPr>
              <w:t>Β΄ ΜΗΧΑΝΙΚΩΝ</w:t>
            </w:r>
          </w:p>
        </w:tc>
        <w:tc>
          <w:tcPr>
            <w:tcW w:w="1701" w:type="dxa"/>
            <w:shd w:val="clear" w:color="auto" w:fill="auto"/>
            <w:hideMark/>
          </w:tcPr>
          <w:p w:rsidR="00C43F51" w:rsidRPr="00C43F51" w:rsidRDefault="00C43F51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el-GR"/>
              </w:rPr>
            </w:pPr>
            <w:r w:rsidRPr="00C43F51">
              <w:rPr>
                <w:rFonts w:ascii="Calibri" w:eastAsia="Times New Roman" w:hAnsi="Calibri" w:cs="Times New Roman"/>
                <w:b/>
                <w:sz w:val="16"/>
                <w:szCs w:val="20"/>
                <w:lang w:eastAsia="el-GR"/>
              </w:rPr>
              <w:t>ΔΙΑΡΚΕΙΑ ΕΞΕΤΑΣΕΩΝ</w:t>
            </w:r>
          </w:p>
        </w:tc>
        <w:tc>
          <w:tcPr>
            <w:tcW w:w="3119" w:type="dxa"/>
            <w:shd w:val="clear" w:color="auto" w:fill="auto"/>
          </w:tcPr>
          <w:p w:rsidR="00C43F51" w:rsidRPr="00C43F51" w:rsidRDefault="00060358" w:rsidP="00060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el-GR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08</w:t>
            </w:r>
            <w:r w:rsidR="00197813">
              <w:rPr>
                <w:rFonts w:ascii="Calibri" w:hAnsi="Calibri"/>
                <w:b/>
                <w:sz w:val="40"/>
                <w:szCs w:val="40"/>
              </w:rPr>
              <w:t>.</w:t>
            </w:r>
            <w:r>
              <w:rPr>
                <w:rFonts w:ascii="Calibri" w:hAnsi="Calibri"/>
                <w:b/>
                <w:sz w:val="40"/>
                <w:szCs w:val="40"/>
              </w:rPr>
              <w:t>15</w:t>
            </w:r>
            <w:r w:rsidR="00197813">
              <w:rPr>
                <w:rFonts w:ascii="Calibri" w:hAnsi="Calibri"/>
                <w:b/>
                <w:sz w:val="40"/>
                <w:szCs w:val="40"/>
              </w:rPr>
              <w:t xml:space="preserve"> - 1</w:t>
            </w:r>
            <w:r>
              <w:rPr>
                <w:rFonts w:ascii="Calibri" w:hAnsi="Calibri"/>
                <w:b/>
                <w:sz w:val="40"/>
                <w:szCs w:val="40"/>
              </w:rPr>
              <w:t>0</w:t>
            </w:r>
            <w:r w:rsidR="00197813">
              <w:rPr>
                <w:rFonts w:ascii="Calibri" w:hAnsi="Calibri"/>
                <w:b/>
                <w:sz w:val="40"/>
                <w:szCs w:val="40"/>
              </w:rPr>
              <w:t>.</w:t>
            </w:r>
            <w:r>
              <w:rPr>
                <w:rFonts w:ascii="Calibri" w:hAnsi="Calibri"/>
                <w:b/>
                <w:sz w:val="40"/>
                <w:szCs w:val="40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43F51" w:rsidRPr="00C43F51" w:rsidRDefault="00C43F51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el-GR"/>
              </w:rPr>
            </w:pPr>
            <w:r w:rsidRPr="00C43F51">
              <w:rPr>
                <w:rFonts w:ascii="Calibri" w:eastAsia="Times New Roman" w:hAnsi="Calibri" w:cs="Times New Roman"/>
                <w:sz w:val="14"/>
                <w:szCs w:val="14"/>
                <w:lang w:eastAsia="el-GR"/>
              </w:rPr>
              <w:t>ΜΕΓΙΣΤΗ ΒΑΘΜΟΛΟΓΙΑ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43F51" w:rsidRPr="00C43F51" w:rsidRDefault="000646C3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el-GR"/>
              </w:rPr>
              <w:t>100</w:t>
            </w:r>
            <w:bookmarkStart w:id="0" w:name="_GoBack"/>
            <w:bookmarkEnd w:id="0"/>
            <w:r w:rsidR="00684F5A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el-GR"/>
              </w:rPr>
              <w:t xml:space="preserve"> </w:t>
            </w:r>
          </w:p>
        </w:tc>
      </w:tr>
    </w:tbl>
    <w:p w:rsidR="00AF5DE2" w:rsidRDefault="00AF5DE2">
      <w:pPr>
        <w:rPr>
          <w:sz w:val="18"/>
          <w:szCs w:val="18"/>
        </w:rPr>
      </w:pPr>
    </w:p>
    <w:p w:rsidR="00A02BE6" w:rsidRPr="00A02BE6" w:rsidRDefault="00C43F51" w:rsidP="00A02BE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C43F51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                                    </w:t>
      </w:r>
      <w:r w:rsidR="00684F5A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    </w:t>
      </w:r>
      <w:r w:rsidR="00A02BE6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r w:rsidR="00A02BE6" w:rsidRPr="00A02BE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ΘΕΜΑΤΑ ΕΞΕΤΑΣΕΩΝ</w:t>
      </w:r>
      <w:r w:rsidR="0017203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(Σελίδες </w:t>
      </w:r>
      <w:r w:rsidR="0006035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11</w:t>
      </w:r>
      <w:r w:rsidR="0017203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)</w:t>
      </w:r>
      <w:r w:rsidR="00A02BE6" w:rsidRPr="00A02BE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</w:p>
    <w:p w:rsidR="00A02BE6" w:rsidRDefault="00A02BE6" w:rsidP="00A0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l-GR" w:bidi="ar-JO"/>
        </w:rPr>
      </w:pPr>
      <w:r w:rsidRPr="00A02BE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l-GR" w:bidi="ar-JO"/>
        </w:rPr>
        <w:t>Κάθε ερώτηση βαθμολογείται με 70</w:t>
      </w:r>
      <w:r w:rsidR="00504B7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l-GR" w:bidi="ar-JO"/>
        </w:rPr>
        <w:t>*</w:t>
      </w:r>
      <w:r w:rsidRPr="00A02BE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l-GR" w:bidi="ar-JO"/>
        </w:rPr>
        <w:t>1,4</w:t>
      </w:r>
      <w:r w:rsidR="00684F5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l-GR" w:bidi="ar-JO"/>
        </w:rPr>
        <w:t xml:space="preserve"> και</w:t>
      </w:r>
      <w:r w:rsidR="00504B7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l-GR" w:bidi="ar-JO"/>
        </w:rPr>
        <w:t xml:space="preserve"> οι τελευταίες </w:t>
      </w:r>
      <w:r w:rsidRPr="00A02BE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l-GR" w:bidi="ar-JO"/>
        </w:rPr>
        <w:t>2</w:t>
      </w:r>
      <w:r w:rsidR="00504B7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l-GR" w:bidi="ar-JO"/>
        </w:rPr>
        <w:t>*</w:t>
      </w:r>
      <w:r w:rsidRPr="00A02BE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l-GR" w:bidi="ar-JO"/>
        </w:rPr>
        <w:t>1 =</w:t>
      </w:r>
      <w:r w:rsidR="00684F5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l-GR" w:bidi="ar-JO"/>
        </w:rPr>
        <w:t xml:space="preserve"> Σύνολο</w:t>
      </w:r>
      <w:r w:rsidRPr="00A02BE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l-GR" w:bidi="ar-JO"/>
        </w:rPr>
        <w:t xml:space="preserve"> 100</w:t>
      </w:r>
    </w:p>
    <w:p w:rsidR="00923210" w:rsidRPr="00923210" w:rsidRDefault="00923210" w:rsidP="00923210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                                                                                                                                                          </w:t>
      </w:r>
    </w:p>
    <w:p w:rsidR="00923210" w:rsidRPr="0057208C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57208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1. Σε ψυκτικό κύκλο η πλευρά της υψηλής πίεσης βρίσκεται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α.  Μεταξύ εξατμιστή και συμπιεστή  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β.  Μεταξύ εκτονωτή και εξατμιστή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γ.  Μεταξύ εκτονωτή και συμπιεστή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</w:t>
      </w:r>
      <w:r w:rsidRPr="00572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δ.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Μεταξύ συμπιεστή και εκτονωτή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57208C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57208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2. Στον ψυκτικό κύκλο μετά τον εξατμιστή ποια μορφή έχει το ψυκτικό μέσο.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</w:t>
      </w:r>
      <w:r w:rsidRPr="00572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α.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Ατμός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β.  Ατμός - Υγρό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γ.  Υγρό υψηλής θερμοκρασίας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δ.  Υγρό χαμηλής θερμοκρασία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7208C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57208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3. Μεταξύ συμπυκνωτή και εκτονωτικής βαλβίδας π</w:t>
      </w:r>
      <w:r w:rsidR="0057208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οια η κατάσταση του</w:t>
      </w:r>
    </w:p>
    <w:p w:rsidR="00923210" w:rsidRPr="0057208C" w:rsidRDefault="0057208C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ψυκτικού </w:t>
      </w:r>
      <w:r w:rsidR="00923210" w:rsidRPr="0057208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μέσου.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α.  Υγρό χαμηλής θερμοκρασίας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β.  Ατμός υψηλής θερμοκρασίας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</w:t>
      </w:r>
      <w:r w:rsidRPr="00572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γ.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Υγρό υψηλής θερμοκρασίας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δ.  Ατμός χαμηλής θερμοκρασίας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57208C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57208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4. Ο ψυκτικός τόνος (</w:t>
      </w:r>
      <w:r w:rsidRPr="0057208C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RT</w:t>
      </w:r>
      <w:r w:rsidRPr="0057208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) με πόσες </w:t>
      </w:r>
      <w:r w:rsidRPr="0057208C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BTU</w:t>
      </w:r>
      <w:r w:rsidRPr="0057208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/</w:t>
      </w:r>
      <w:r w:rsidRPr="0057208C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h</w:t>
      </w:r>
      <w:r w:rsidRPr="0057208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είναι ίσος.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α.  10000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β.  18000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</w:t>
      </w:r>
      <w:r w:rsidRPr="00572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γ.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12000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δ.  20000 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57208C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57208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5. Πως αποβάλλεται η θερμότητα του ψυκτικού μέσου </w:t>
      </w:r>
      <w:r w:rsidRPr="0057208C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R</w:t>
      </w:r>
      <w:r w:rsidRPr="0057208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134</w:t>
      </w:r>
      <w:r w:rsidRPr="0057208C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a</w:t>
      </w:r>
      <w:r w:rsidRPr="0057208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στον συμπυκνωτή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α.  Με μεταβολή της θερμοκρασίας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</w:t>
      </w:r>
      <w:r w:rsidRPr="00572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β.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Με σταθερή θερμοκρασία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γ.  Με μεταβολή της θερμοκρασίας και της πίεσης</w:t>
      </w:r>
    </w:p>
    <w:p w:rsid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δ.  Με τίποτα από τα ανωτέρω</w:t>
      </w:r>
    </w:p>
    <w:p w:rsidR="0057208C" w:rsidRPr="00923210" w:rsidRDefault="0057208C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57208C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57208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lastRenderedPageBreak/>
        <w:t xml:space="preserve">6. Το διάγραμμα </w:t>
      </w:r>
      <w:r w:rsidRPr="0057208C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Mollier</w:t>
      </w:r>
      <w:r w:rsidRPr="0057208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είναι σε άξονές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α.  </w:t>
      </w:r>
      <w:r w:rsidRPr="0092321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</w:t>
      </w:r>
      <w:r w:rsidRPr="0092321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(πίεσης – θερμοκρασίας)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β.  </w:t>
      </w:r>
      <w:r w:rsidRPr="0092321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</w:t>
      </w:r>
      <w:r w:rsidRPr="0092321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(θερμοκρασίας – εντροπίας)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γ.  </w:t>
      </w:r>
      <w:r w:rsidRPr="0092321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</w:t>
      </w:r>
      <w:r w:rsidRPr="0092321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(πίεσης – εντροπίας)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</w:t>
      </w:r>
      <w:r w:rsidRPr="00572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δ.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Pr="0092321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</w:t>
      </w:r>
      <w:r w:rsidRPr="0092321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(πίεσης – ενθαλπίας)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7208C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57208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7. Στην είσοδο της εκτονωτικής βαλβίδας σε τι κατάσταση είναι το ψυκτικό </w:t>
      </w:r>
    </w:p>
    <w:p w:rsidR="00923210" w:rsidRPr="0057208C" w:rsidRDefault="0057208C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</w:t>
      </w:r>
      <w:r w:rsidR="00923210" w:rsidRPr="0057208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ρευστό.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α.  ατμός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</w:t>
      </w:r>
      <w:r w:rsidRPr="00572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β.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υγρό 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γ.  υγρός ατμός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δ. υπέρθερμος ατμός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57208C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57208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8. Ποια είναι η μονάδα Ενθαλπίας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α</w:t>
      </w:r>
      <w:r w:rsidRPr="00923210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.  </w:t>
      </w:r>
      <w:r w:rsidRPr="0092321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Bar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92321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l-GR"/>
        </w:rPr>
        <w:t xml:space="preserve">    </w:t>
      </w:r>
      <w:r w:rsidRPr="00572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β</w:t>
      </w:r>
      <w:r w:rsidRPr="00572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l-GR"/>
        </w:rPr>
        <w:t>.</w:t>
      </w:r>
      <w:r w:rsidRPr="0092321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 xml:space="preserve">  </w:t>
      </w:r>
      <w:r w:rsidRPr="009232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BTU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   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γ</w:t>
      </w:r>
      <w:r w:rsidRPr="00923210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. </w:t>
      </w:r>
      <w:r w:rsidRPr="0092321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Kg/cm</w:t>
      </w:r>
      <w:r w:rsidRPr="0092321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l-GR"/>
        </w:rPr>
        <w:t>2</w:t>
      </w:r>
    </w:p>
    <w:p w:rsid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   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δ.  </w:t>
      </w:r>
      <w:r w:rsidRPr="0092321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l-GR"/>
        </w:rPr>
        <w:t>O</w:t>
      </w:r>
      <w:r w:rsidRPr="0092321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DE6F7C" w:rsidRPr="00923210" w:rsidRDefault="00DE6F7C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DE6F7C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</w:pPr>
      <w:r w:rsidRPr="00DE6F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>9. Τι είναι η ψυκτική ισχύς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α. Το ποσόν της θερμότητας που απάγεται στον συμπυκνωτή στην μονάδα του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χρόνου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β. Το ποσό της θερμότητας που προσδίδεται στον εξατμιστή στην μονάδα του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χρόνου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γ. Το ποσόν της θερμότητας που προσδίδεται στον συμπιεστή στη μονάδα του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χρόνου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</w:t>
      </w:r>
      <w:r w:rsidRPr="00572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δ.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ποσόν της θερμότητας που αφαιρείται από τον εξατμιστή στην μονάδα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του χρόνου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57208C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57208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10. Ποιος ο σκοπός του συμπιεστή σε ψυκτική εγκατάσταση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</w:t>
      </w:r>
      <w:r w:rsidRPr="00572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α.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Η κυκλοφορία του ψυκτικού μέσου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β.  Η μετατροπή του ψυκτικού μέσου σε ατμό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γ.  Η αναρρόφηση του ψυκτικού μέσου από την εκτονωτική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δ.  Τίποτα από τα παραπάνω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57208C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57208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11. Σε ερμητικό συμπιεστή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  <w:r w:rsidRPr="00572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α.  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Η γραμμή της αναρρόφησης είναι μεγαλύτερης διαμέτρου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β.  Η γραμμή της κατάθλιψης είναι μεγαλύτερης διαμέτρου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γ.  Οι γραμμές αναρρόφησης και κατάθλιψης έχουν ίδια διάμετρο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δ.  Η γραμμή κατάθλιψης είναι μεγαλύτερου μήκους.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57208C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</w:pPr>
      <w:r w:rsidRPr="005720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>12. Ποιο είναι το βασικότερο μειονέκτημα του συμπιεστή ανοικτού τύπου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α.  Το αρχικό κόστος αγοράς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β.  Το κόστος συντήρησης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γ.  Η θορυβώδης λειτουργία του</w:t>
      </w:r>
    </w:p>
    <w:p w:rsid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</w:t>
      </w:r>
      <w:r w:rsidRPr="00572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δ.  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Η στεγανοποίηση του ανοικτού άξονά του.</w:t>
      </w:r>
    </w:p>
    <w:p w:rsidR="00DE6F7C" w:rsidRDefault="00DE6F7C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E6F7C" w:rsidRDefault="00DE6F7C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E6F7C" w:rsidRDefault="00DE6F7C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E6F7C" w:rsidRDefault="00DE6F7C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CE7651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CE76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lastRenderedPageBreak/>
        <w:t>13. Σκοπός του λαδιού στην ψυκτική εγκατάσταση.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α.  Καθαρισμός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    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β.  Μόνωση</w:t>
      </w:r>
      <w:r w:rsidR="00076F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- Στεγανοποήση</w:t>
      </w:r>
    </w:p>
    <w:p w:rsidR="0057208C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    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γ.  Λίπανση</w:t>
      </w:r>
      <w:r w:rsidR="00076F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- Ψύξη</w:t>
      </w:r>
    </w:p>
    <w:p w:rsidR="00923210" w:rsidRPr="00923210" w:rsidRDefault="0057208C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</w:t>
      </w:r>
      <w:r w:rsidR="00923210"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δ.  </w:t>
      </w:r>
      <w:r w:rsidR="00076F61">
        <w:rPr>
          <w:rFonts w:ascii="Times New Roman" w:eastAsia="Times New Roman" w:hAnsi="Times New Roman" w:cs="Times New Roman"/>
          <w:sz w:val="24"/>
          <w:szCs w:val="24"/>
          <w:lang w:eastAsia="el-GR"/>
        </w:rPr>
        <w:t>Όλα τα παραπάνω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</w:pPr>
    </w:p>
    <w:p w:rsidR="00923210" w:rsidRPr="00CE7651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CE76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14. Πότε δεν υπάρχει πρόβλημα παραμονής λαδιού στον εξατμιστή.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</w:t>
      </w:r>
      <w:r w:rsidRPr="00CE76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α.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Όταν το σημείο ροής του είναι χαμηλότερο από την θερμοκρασία που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αντιστοιχεί στην πίεση λειτουργίας.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β.  Όταν το σημείο ροής του είναι μεγαλύτερο από την θερμοκρασία που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αντιστοιχεί  στην πίεση λειτουργίας.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γ.  Όταν η πίεσή του είναι μεγαλύτερη από την πίεση λειτουργίας του ψυκτικού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μέσου.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δ.  Όταν η θερμοκρασία του είναι μικρότερη από την θερμοκρασία λειτουργίας του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ψυκτικού μέσου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CE7651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CE76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15.  Ο αποχωριστήρας λαδιού τοποθετείται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α.  Στην αναρρόφηση του συμπιεστή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β.  Πριν την εκτονωτική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</w:t>
      </w:r>
      <w:r w:rsidRPr="00CE76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γ.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Μετά την κατάθλιψη του συμπιεστή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δ.  Μετά τον συμπυκνωτή 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CE7651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CE76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16.  Σε ψυκτική εγκατάσταση ο συμπυκνωτής βρίσκεται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α.  Στην πλευρά χαμηλής πίεσης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</w:t>
      </w:r>
      <w:r w:rsidRPr="00CE76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β.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Στην πλευρά υψηλής πίεσης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γ.  Στην πλευρά χαμηλής θερμοκρασίας και υψηλής πίεσης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δ.  Τίποτα από τα παραπάνω.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CE7651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CE76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17. Σε συμπυκνωτή ομοαξονικών σωλήνων 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α.  Το ψυκτικό μέσο κυκλοφορεί στον εσωτερικό σωλήνα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 w:rsidRPr="00CE76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β.  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Το ψυκτικό μέσο κυκλοφορεί στον εξωτερικό σωλήνα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γ.  Το ψυκτικό μέσο κυκλοφορεί εκτός των ομοαξονικών σωλήνων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δ.  Το ψυκτικό μέσο κυκλοφορεί και στον εσωτερικό και στον εξωτερικό σωλήνα 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CE7651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CE76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18. Ο εξατμιστής έμμεσης μετάδοσης είναι τοποθετημένος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α.  Μέσα στον ψυκτικό θάλαμο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β.  Σε ειδικό προθάλαμο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γ.  Εκτός του ψυκτικού θαλάμου</w:t>
      </w:r>
    </w:p>
    <w:p w:rsid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 w:rsidRPr="00CE76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δ.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Σε δεξαμενή εντός της οποίας κυκλοφορεί  ένα ενδιάμεσο ψυκτικό μέσο.</w:t>
      </w:r>
    </w:p>
    <w:p w:rsidR="00CE7651" w:rsidRDefault="00CE7651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CE7651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CE76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19. </w:t>
      </w:r>
      <w:r w:rsidR="00CE76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CE76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Ξηροί εξατμιστές λέγονται οι εξατμιστές 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α.  Όταν το ψυκτικό μέσο που  ρέει προς την είσοδό του είναι σε μορφή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κεκορεσμένου ή υπέρθερμου ατμού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β.  Όταν ο αέρας που κυκλοφορεί γύρω και εξωτερικά των στοιχείων του είναι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ξηρός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E76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  γ.  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Όταν το ψυκτικό μέσο που ρέει προς την έξοδό του είναι σε μορφή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κεκορεσμένου ή υπέρθερμου ατμού</w:t>
      </w:r>
    </w:p>
    <w:p w:rsidR="00DE6F7C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δ.  Όταν το ψυκτικό μέσο που ρέει προς την έξοδο είναι σε μορφή υγρού. 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CE7651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CE76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lastRenderedPageBreak/>
        <w:t>20. Το φίλτρο ψυκτικού μέσου τοποθετείται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 w:rsidRPr="00CE76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α.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Μεταξύ συμπυκνωτή και εκτονωτικής βαλβίδας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β.  Μεταξύ εκτονωτικής και εξατμιστή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γ.  Μεταξύ συμπιεστή και συμπυκνωτή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δ.  Μεταξύ συμπυκνωτή και συλλέκτη ψυκτικού μέσου  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CE7651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CE76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21.</w:t>
      </w:r>
      <w:r w:rsidR="00CE7651" w:rsidRPr="00CE76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CE765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Ο αφυγραντήρας τοποθετείται 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α.  Μεταξύ συμπιεστή και συμπυκνωτή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β.  Μεταξύ συμπυκνωτή και συλλέκτη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γ.  Μεταξύ εκτονωτικής και εξατμιστή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E76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  δ.  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Μεταξύ συλλέκτη και εκτονωτικής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3C2A7C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C2A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22.</w:t>
      </w:r>
      <w:r w:rsidR="00CE7651" w:rsidRPr="003C2A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3C2A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Όταν</w:t>
      </w:r>
      <w:r w:rsidR="003C2A7C" w:rsidRPr="003C2A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δεν </w:t>
      </w:r>
      <w:r w:rsidRPr="003C2A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διακρίνουμε φυσαλίδες στον ενδείκτη ροής και υγρασία</w:t>
      </w:r>
      <w:r w:rsidR="00CE7651" w:rsidRPr="003C2A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ς</w:t>
      </w:r>
      <w:r w:rsidRPr="003C2A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σημαίνει  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α.  Ελλιπής ποσότητα  ψυκτικού μέσου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β.  </w:t>
      </w:r>
      <w:r w:rsidR="003C2A7C">
        <w:rPr>
          <w:rFonts w:ascii="Times New Roman" w:eastAsia="Times New Roman" w:hAnsi="Times New Roman" w:cs="Times New Roman"/>
          <w:sz w:val="24"/>
          <w:szCs w:val="24"/>
          <w:lang w:eastAsia="el-GR"/>
        </w:rPr>
        <w:t>Κανονική ποσότητα ψυκτικού μέσου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γ.  Πτώση πίεσης από φίλτρο και αφυγραντήρα ψυκτικού μέσου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δ.  Διαρροή</w:t>
      </w:r>
      <w:r w:rsidRPr="0092321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 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</w:pP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3C2A7C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C2A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23. Ο ενδείκτης ροής και υγρασίας ψυκτικού μέσου τοποθετείται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 w:rsidRPr="003C2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α.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Πριν την εκτονωτική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β.  Μετά τον συμπιεστή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γ.  Μετά τον εξατμιστή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δ.  Πριν τον εξατμιστή 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3C2A7C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C2A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24. Μετά τον διαχωριστήρα το λάδι: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α.  Έχει χαμηλή θερμοκρασία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β.  Οδηγείται στον συλλέκτη 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γ.  Οδηγείται στον συμπιεστή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 w:rsidRPr="003C2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δ.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Έχει υψηλή θρεμοκρασία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3C2A7C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C2A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25. Σε ψυκτική εγκατάσταση, βαλβίδες αντεπιστροφής τοποθετούνται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α.  Πριν και μετά τον συλλέκτη ψυκτικού μέσου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β.  Πριν και μετά την εκτονωτική βαλβίδα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 w:rsidRPr="003C2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γ.</w:t>
      </w:r>
      <w:r w:rsidRPr="00923210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   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Πριν και μετά  τον συμπιεστή</w:t>
      </w:r>
    </w:p>
    <w:p w:rsid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δ.  Μετά τον συμπυκνωτή</w:t>
      </w:r>
    </w:p>
    <w:p w:rsidR="003C2A7C" w:rsidRDefault="003C2A7C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3C2A7C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C2A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26.  Οι παγίδες σταγόνων (σταγονοσυλλέκτες </w:t>
      </w:r>
      <w:r w:rsidRPr="003C2A7C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accumulators</w:t>
      </w:r>
      <w:r w:rsidRPr="003C2A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 τοποθετούνται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α.  Στην κατάθλιψη του συμπιεστή 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 w:rsidRPr="003C2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β.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Στην αναρρόφηση του συμπιεστή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γ.  Μετά τον συλλέκτη</w:t>
      </w:r>
    </w:p>
    <w:p w:rsid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δ.  Μετά τον συμπυκνωτή</w:t>
      </w:r>
    </w:p>
    <w:p w:rsidR="00DE6F7C" w:rsidRDefault="00DE6F7C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3C2A7C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C2A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27. Γιατί σε ψυκτικές εγκαταστάσεις Αμμωνίας </w:t>
      </w:r>
      <w:r w:rsidRPr="003C2A7C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R</w:t>
      </w:r>
      <w:r w:rsidRPr="003C2A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717 δεν χρησιμοποιούνται</w:t>
      </w:r>
    </w:p>
    <w:p w:rsidR="00923210" w:rsidRPr="003C2A7C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C2A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Χαλκοσωλήνες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α.  Διότι η Αμμωνία δεν αποκτά την κατάλληλη ταχύτητα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β.  Διότι το λάδι δεν παρασύρεται και δεν ρέει προς τον συμπιεστή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γ.  Διότι ελαττώνεται η πίεση της Αμμωνίας 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 w:rsidRPr="003C2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δ.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Διότι με την παρουσία υγρασίας ο χαλκός διαβρώνεται από την Αμμωνία 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3C2A7C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C2A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28. Ποια η αποστολή της εκτονωτικής βαλβίδας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α.  Η αύξηση της πίεσης του ψυκτικού μέσου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β.  Η αύξηση της πίεσης και μείωση της θερμοκρασίας του ψυκτικού μέσου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 w:rsidRPr="003C2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γ.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Η ελάττωση της πίεσης του ψυκτικού μέσου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δ.  Η ελάττωση του όγκου του ψυκτικού μέσου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C2A7C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C2A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29.  Εάν η εκτονωτική βαλβίδα δεν μπορεί να ελέγ</w:t>
      </w:r>
      <w:r w:rsidR="003C2A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ξει σωστά την υπερθέρμανση</w:t>
      </w:r>
    </w:p>
    <w:p w:rsidR="00923210" w:rsidRPr="003C2A7C" w:rsidRDefault="003C2A7C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ποιο </w:t>
      </w:r>
      <w:r w:rsidR="00923210" w:rsidRPr="003C2A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πρόβλημα μπορεί να υπάρχει.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α.  Ο βολβός δεν είναι σωστά στερεωμένος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β.  Η εκτονωτική δεν είναι ρυθμισμένη σωστά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γ.  Η εκτονωτική είναι χαλασμένη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δ.  </w:t>
      </w:r>
      <w:r w:rsidR="00EE2BC1">
        <w:rPr>
          <w:rFonts w:ascii="Times New Roman" w:eastAsia="Times New Roman" w:hAnsi="Times New Roman" w:cs="Times New Roman"/>
          <w:sz w:val="24"/>
          <w:szCs w:val="24"/>
          <w:lang w:eastAsia="el-GR"/>
        </w:rPr>
        <w:t>Όλα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τα παραπάνω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EE2BC1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EE2BC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30. Σε ένα ψυκτικό μέσο π.χ. </w:t>
      </w:r>
      <w:r w:rsidRPr="00EE2BC1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R</w:t>
      </w:r>
      <w:r w:rsidRPr="00EE2BC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134</w:t>
      </w:r>
      <w:r w:rsidRPr="00EE2BC1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a</w:t>
      </w:r>
      <w:r w:rsidRPr="00EE2BC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τι υποδηλώνει το </w:t>
      </w:r>
      <w:r w:rsidRPr="00EE2BC1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a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   </w:t>
      </w:r>
      <w:r w:rsidRPr="00EE2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α.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Ισομερείς ενώσεις αλλά με διαφορετικές φυσικοχημικές ιδιότητες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β.  Την ονομασία του εργοστασίου παραγωγής χημικών ενώσεων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γ.  Ενώσεις με ίδιες φυσικοχημικές ιδιότητες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δ.  Τον περιορισμό εφαρμογής του ψυκτικού μέσου σε όλο το εύρος των ψυκτικών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εγκαταστάσεων 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EE2BC1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EE2BC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31. Στα Ζεοτροπικά (μη-αζεοτροπικά) ψυκτικά μίγματα μετά το </w:t>
      </w:r>
      <w:r w:rsidRPr="00EE2BC1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R</w:t>
      </w:r>
      <w:r w:rsidRPr="00EE2BC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ποιος αριθμός</w:t>
      </w:r>
    </w:p>
    <w:p w:rsidR="00923210" w:rsidRPr="00EE2BC1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EE2BC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ακολουθεί. 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α.  5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 w:rsidRPr="00EE2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β.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4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γ.  3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δ.  2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EE2BC1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EE2BC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32. Όταν η Θ.Ε.Β. δεν είναι ρυθμισμένη σωστά με αποτέλεσμα η ποσότητα  που</w:t>
      </w:r>
    </w:p>
    <w:p w:rsidR="00EE2BC1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EE2BC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εισέρχεται στον εξατμιστή είναι μεγαλύτερη, έχει σοβαρές επιπτώσεις</w:t>
      </w:r>
    </w:p>
    <w:p w:rsidR="00923210" w:rsidRPr="00EE2BC1" w:rsidRDefault="00EE2BC1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</w:t>
      </w:r>
      <w:r w:rsidR="00923210" w:rsidRPr="00EE2BC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λειτουργίας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Pr="00EE2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α.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Ο συμπιεστής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β.  Ο συμπυκνωτής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γ.  Ο συλλέκτης</w:t>
      </w:r>
    </w:p>
    <w:p w:rsid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δ.  Ο αποχωριστήρας λαδιού</w:t>
      </w:r>
    </w:p>
    <w:p w:rsidR="00EE2BC1" w:rsidRPr="00923210" w:rsidRDefault="00EE2BC1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EE2BC1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EE2BC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33. </w:t>
      </w:r>
      <w:r w:rsidR="00EE2BC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EE2BC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 βολβός της Θ.Ε.Β. πρέπει να είναι τοποθετημένος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α.  Μέσα στον εξατμιστή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β.  Πριν  την Θ.Ε.Β.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γ.  Στην κατάθλιψη του συμπιεστή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Pr="00EE2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δ.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Στον σωλήνα εξόδου του ψυκτικού από τον εξατμιστή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EE2BC1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EE2BC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34. Η χειροκίνητη εκτονωτική βαλβίδα χρησιμοποιείται.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α.  Σε μικρές ψυκτικές εγκαταστάσεις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β.  Σε όλα τα μεγέθη ψυκτικών εγκαταστάσεων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γ.  Σε πολύ μικρές εγκαταστάσεις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Pr="00EE2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δ.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Σε μεγάλες εγκαταστάσεις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EE2BC1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EE2BC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lastRenderedPageBreak/>
        <w:t>35. Η αυτόματη εκτονωτική βαλβίδα λειτουργεί με την επίδραση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α.  Της θερμοκρασίας του ψυκτικού μέσου στον εξατμιστή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Pr="00EE2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β.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Της πίεσης του ψυκτικού μέσου στον εξατμιστή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γ.  Της λανθάνουσας θερμότητας του ψυκτικού μέσου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δ.  Τίποτα από τα παραπάνω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E2BC1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EE2BC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36. Όταν στην Θ.Ε.Β. υπάρχει εξωτερικός ισοσταθμιστής πίεσης (</w:t>
      </w:r>
      <w:r w:rsidRPr="00EE2BC1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external</w:t>
      </w:r>
      <w:r w:rsidRPr="00EE2BC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</w:p>
    <w:p w:rsidR="00923210" w:rsidRPr="00EE2BC1" w:rsidRDefault="00EE2BC1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</w:t>
      </w:r>
      <w:r w:rsidR="00923210" w:rsidRPr="00EE2BC1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equalizer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) </w:t>
      </w:r>
      <w:r w:rsidR="00923210" w:rsidRPr="00EE2BC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σε ποιο σημείο συνδέεται το άκρο του.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α.  Πριν τον θερμοστατικό βολβό της βαλβίδας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Pr="00EE2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β.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Μετά τον θερμοστατικό βολβό της βαλβίδας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γ.  Μέσα στον εξατμιστή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δ.  Στον αγωγό εισόδου του ψυκτικού μέσου στην βαλβίδα.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DE6F7C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</w:pPr>
      <w:r w:rsidRPr="00DE6F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>37.  Η υψηλή πίεση κατάθλιψης ψυκτικού μέσου οφείλεται.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α.  Σε ελλιπή  ψύξη του ψυκτικού μέσου στον συμπυκνωτή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β.  Σε υπερπλήρωση της εγκατάστασης με ψυκτικό μέσο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γ.  </w:t>
      </w:r>
      <w:r w:rsidR="00DE6F7C"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Σε μικρό μέγεθος συμπυκνωτή για υψηλές θερμοκρασίες νερού ψύξης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δ.  </w:t>
      </w:r>
      <w:r w:rsidR="00DE6F7C">
        <w:rPr>
          <w:rFonts w:ascii="Times New Roman" w:eastAsia="Times New Roman" w:hAnsi="Times New Roman" w:cs="Times New Roman"/>
          <w:sz w:val="24"/>
          <w:szCs w:val="24"/>
          <w:lang w:eastAsia="el-GR"/>
        </w:rPr>
        <w:t>Όλα τα παραπάνω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</w:pPr>
    </w:p>
    <w:p w:rsidR="00923210" w:rsidRPr="00076F61" w:rsidRDefault="00076F61" w:rsidP="0092321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 </w:t>
      </w:r>
      <w:r w:rsidR="00923210" w:rsidRPr="002D110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38. Μεγάλη υπερθέρμανση ψυκτικού μέσου στον εξατμιστή σημαίνει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α. Επαρκής ψύξη του ψυκτικού θαλάμου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β. Μεγάλη ποσότητα ψυκτικού στον εξατμιστή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γ.  Σωστή λειτουργία της εκτονωτικής βαλβίδας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2D11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δ.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Μείωση της απόδοσης του εξατμιστή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</w:pPr>
    </w:p>
    <w:p w:rsidR="00923210" w:rsidRPr="002D1104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2D110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39. Η συμπλήρωση ψυκτικού μέσου σε υγρή κατάσταση γίνεται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Pr="002D11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α.  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</w:t>
      </w:r>
      <w:r w:rsidR="002D110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την βαλβίδα πλήρωσης μετά τον 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συλλέκτη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β.  Από την αναρρόφηση του συμπιεστή 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γ.  Μετά την εκτονωτική βαλβίδα</w:t>
      </w:r>
    </w:p>
    <w:p w:rsid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δ.  Τίποτα από τα παραπάνω</w:t>
      </w:r>
    </w:p>
    <w:p w:rsidR="002D1104" w:rsidRDefault="002D1104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D1104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2D110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40. Η συμπλήρωση ψυκτικού μέσου σε υγρή κατ</w:t>
      </w:r>
      <w:r w:rsidR="002D110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άσταση όταν υπάρχει μία</w:t>
      </w:r>
    </w:p>
    <w:p w:rsidR="00923210" w:rsidRPr="002D1104" w:rsidRDefault="002D1104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βαλβίδα </w:t>
      </w:r>
      <w:r w:rsidR="00923210" w:rsidRPr="002D110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στην φιάλη ψυκτικού μέσου γίνεται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α.  Με την φιάλη όρθια 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β.  Με την φιάλη πλαγιαστή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Pr="002D11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γ.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Με την φιάλη γυρισμένη ανάποδα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δ.  Με την φιάλη υψηλότερα από το σημείο σύνδεσης της εγκατάστασης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2D1104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2D110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41.  Το ψυκτικό φορτίο ή διαφορετικά η ψυκτική ισχύς εξαρτάται: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α.  Από την ογκομετρική παροχή του συμπιεστή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Pr="002D11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β.</w:t>
      </w:r>
      <w:r w:rsidRPr="00923210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  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την παροχή μάζας του ψυκτικού μέσου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γ.  Από τον ειδικό όγκο του ψυκτικού μέσου</w:t>
      </w:r>
    </w:p>
    <w:p w:rsid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δ.  Από την δυνατότητα της αλλαγής κατάστασης του ψυκτικού μέσου</w:t>
      </w:r>
    </w:p>
    <w:p w:rsidR="00076F61" w:rsidRDefault="00076F61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76F61" w:rsidRDefault="00076F61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76F61" w:rsidRDefault="00076F61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76F61" w:rsidRPr="00923210" w:rsidRDefault="00076F61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2D1104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2D110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lastRenderedPageBreak/>
        <w:t>42.  Σε παλινδρομικό συμπιεστή με ποιο τρόπο επιτυγχάνεται το άνοιγμα και το</w:t>
      </w:r>
    </w:p>
    <w:p w:rsidR="00923210" w:rsidRPr="002D1104" w:rsidRDefault="002D1104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κλείσιμο των</w:t>
      </w:r>
      <w:r w:rsidR="00923210" w:rsidRPr="002D110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βαλβίδων: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</w:pPr>
      <w:r w:rsidRPr="002D11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α.  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Με την διαφορά της πίεσης που δημιουργείται στις δύο πλευρές τους</w:t>
      </w:r>
      <w:r w:rsidRPr="00923210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 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 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β.  Με μηχανική εξαναγκασμένη κίνηση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γ.  Με σύστημα μετάδοσης κίνησης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δ.  Με ανεξάρτητο σύστημα κίνησης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2D1104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2D110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43.  Η ογκομετρική απόδοση του συμπιεστή μειώνεται όταν: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α.  Εισέρχεται ατμός χαμηλής πίεσης κατά την αναρρόφηση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β.  Το ψυκτέλαιο  δεν σύμφωνα με τις προδιαγραφές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2D11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γ.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Έχουμε διαστολή του εγκλωβισμένου ατμού στον όγκο διακένου  στην αρχή της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αναρρόφησης.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δ.  Ψύχεται υπερβολικά το ψυκτικό μέσο στον συμπυκνωτή 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2D1104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2D110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44.  Τι είναι ογκομετρικός βαθμός απόδοσης του συμπιεστή: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2D11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α.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Ο λόγος της πραγματικής ογκομετρικής παροχής στην αναρόφηση προς την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ογκομετρική παροχή εμβολισμού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β.  Ο όγκος του ατμού ψυκτικού μέσου που συμπιέζεται από το έμβολο.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γ.  Ο λόγος της πίεσης καταθλήψεως του ψυκτικού μέσου προς την πίεση 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αναρροφήσεως στον συμπιεστή.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δ.  Ο λόγος του όγκου του ψυκτικού επί την δυνατότητα καταθλήψεως ορισμένης 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ποσότητας ψυκτικού μέσου.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2D1104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2D110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45.  Σύμφωνα με το κύκλωμα παράκαμψης θερμού ψυκτικού αερίου (μέθοδος</w:t>
      </w:r>
    </w:p>
    <w:p w:rsidR="002D1104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2D110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ρύθμισης φορτίου εμβολοφόρων συμπιεστών) τι παρακάμπτεται από τα</w:t>
      </w:r>
    </w:p>
    <w:p w:rsidR="00923210" w:rsidRPr="002D1104" w:rsidRDefault="002D1104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</w:t>
      </w:r>
      <w:r w:rsidR="00923210" w:rsidRPr="002D110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παρακάτω: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α.  Η θερμοστατική εκτονωτική βαλβίδα και ο συμπυκνωτής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β.  Μόνο η εκτονωτική βαλβίδα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γ.  Ο Εξατμιστής  και ο συλλέκτης</w:t>
      </w:r>
    </w:p>
    <w:p w:rsid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D11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δ.  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Μόνο ο συμπυκνωτής. </w:t>
      </w:r>
    </w:p>
    <w:p w:rsidR="002D1104" w:rsidRDefault="002D1104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D1104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2D110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46.  Τοποθετούνται αντιστάσεις στον στροφαλοθ</w:t>
      </w:r>
      <w:r w:rsidR="002D110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άλαμο εμβολοφόρων</w:t>
      </w:r>
    </w:p>
    <w:p w:rsidR="00923210" w:rsidRPr="002D1104" w:rsidRDefault="002D1104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παλινδρομικών </w:t>
      </w:r>
      <w:r w:rsidR="00923210" w:rsidRPr="002D110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Συμπιεστών: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α.  Για τον διαχωρισμό του ψυκτελαίου από την υγρασία στο κύκλωμα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Pr="00955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β.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Για την μείωση της περιεκτικότητας του ψυκτικού μέσου που αποροφάται από το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ψυκτέλαιο</w:t>
      </w:r>
      <w:r w:rsidRPr="0092321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. 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 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γ</w:t>
      </w:r>
      <w:r w:rsidRPr="0092321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.  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</w:t>
      </w:r>
      <w:r w:rsidRPr="0092321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</w:t>
      </w:r>
      <w:r w:rsidRPr="0092321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βελτίωση</w:t>
      </w:r>
      <w:r w:rsidRPr="0092321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</w:t>
      </w:r>
      <w:r w:rsidRPr="0092321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SAE (Society of Automotive Engineers)</w:t>
      </w:r>
    </w:p>
    <w:p w:rsid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 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δ.  Για την απόκτηση της ταχύτητας του ψυκτελαίου.</w:t>
      </w:r>
    </w:p>
    <w:p w:rsidR="00DE6F7C" w:rsidRPr="00923210" w:rsidRDefault="00DE6F7C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955C72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55C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47. Τί είναι ο τριχοειδής αγωγός: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55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α.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Εκτονωτική διάταξη μικρών ψυκτικών εγκαταστάσεων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β.  Σωλήνας μικρής διαμέτρου που συνδέει συμπυκνωτή με συλλέκτη.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γ.  Σωληνίσκος που συνδέει την αναρρόφηση και κατάθλιψη του συμπιεστή.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δ.  Σωλήνας που συνδέει φιλτροξηραντήρα με την εκτονωτική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955C72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55C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48. Η συσσώρευση ψυκτελαίου στον ατμοποιητή: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α.   Θα δημιουργήσει παγοφραγμό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β.   Θα σταματήσει τον συμπιεστή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γ.   Θα κόψει την παροχή του ψυκτικού μέσου στην εκτονωτική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55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δ.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Θα μειώσει την συναλλαγή θερμότητας.</w:t>
      </w:r>
    </w:p>
    <w:p w:rsidR="00923210" w:rsidRPr="00955C72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55C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lastRenderedPageBreak/>
        <w:t>49. Η λειτουργία της Θ.Ε.Β. βασίζεται: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α.   Στην σταθερή πίεση του ψυκτικού μέσου στην είσοδο του ατμοποιητή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β.   Στην σταθερή υπερθέρμανση του ψυκτικού μέσου στην είσοδο του συμπικνωτή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55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γ.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Στην σταθερή υπερθέρμανση του ψυκτικού μέσου στην έξοδο του ατμοποιητή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δ.   Στην σταθερή πίεση του ψυκτικού μέσου στην έξοδο του φιλτοξηραντήρα.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955C72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55C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50.  Η σωστή θέση τοποθέτησης του βολβού της Θ.Ε.Β. εξαρτάται από: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55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α.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Την διάμετρο του σωλήνα μετά τον ατμοποιητή.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β.   Το μήκος του σωλήνα μετά τον ατμοποιητή.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γ.   Την θερμοκρασία του ψυκτικού μέσου που αποκτά στον ατμοποιητή.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δ.   Το μήκος του σωλήνα πρι τον ατμοποιητή.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55C72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55C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51. Σε ποια συσκευή αλλάζει κατάσταση το ψυκτικό μέσο απορροφόντας </w:t>
      </w:r>
    </w:p>
    <w:p w:rsidR="00923210" w:rsidRPr="00955C72" w:rsidRDefault="00955C72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</w:t>
      </w:r>
      <w:r w:rsidR="00923210" w:rsidRPr="00955C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θερμότητα: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α.   Συμπιεστή 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β.   Εκτονοτική βαλβίδα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55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γ.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Εξατμιστή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δ.   Συμπυκνωτή 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955C72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55C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52. Ποια η αποστολή της εκτονωτικής βαλβίδας στην ψυκτική εγκατάσταση: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α.   Η αλλαγή της κατάστασης του ψυκτικού μέσου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β.   Η αύξηση της θερμοκρασίας του ψυκτικού μέσου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γ.   Η αύξηση της πίεσης του ψυκτικού μέσου</w:t>
      </w:r>
    </w:p>
    <w:p w:rsid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55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δ.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Η πτώση της πίεσης του ψυκτικού μέσου.</w:t>
      </w:r>
    </w:p>
    <w:p w:rsidR="00955C72" w:rsidRDefault="00955C72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955C72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55C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53. Ποια η κατάσταση όταν το ψυκτικό μέσο είναι έξω από την δεξιά καμπύλη στο διάγραμμα πιέσεως – ενθαλπίας (</w:t>
      </w:r>
      <w:r w:rsidRPr="00955C72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p</w:t>
      </w:r>
      <w:r w:rsidRPr="00955C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– </w:t>
      </w:r>
      <w:r w:rsidRPr="00955C72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h</w:t>
      </w:r>
      <w:r w:rsidRPr="00955C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):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α.   Υγρό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55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β.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Υπέρθερμος ατμός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γ.   Υγρό – Ατμός</w:t>
      </w:r>
    </w:p>
    <w:p w:rsid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δ.   Κορεσμένος ατμός</w:t>
      </w:r>
    </w:p>
    <w:p w:rsidR="00DE6F7C" w:rsidRDefault="00DE6F7C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955C72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55C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54. Ο συντελεστής συμπεριφοράς (</w:t>
      </w:r>
      <w:r w:rsidRPr="00955C72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COP</w:t>
      </w:r>
      <w:r w:rsidRPr="00955C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 σε ψυκτική εγκατάσταση ωτι εκφράζει: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55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α.   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Το μέτρο της απόδοσης του κύκλου λειτουργίας στην αφαίρεση θερμότητας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β.   Την ταχύτητα ροής του ψυκτικού μέσου στον κύκλο λειτουργίας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γ.   Την αύξηση της πίεσης στην κατάθλιψη του συμπιεστή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δ.   Το μέτρο της ροής του ψυκτικού μέσου στο κύκλωμα.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955C72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55C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55. Ο ψυκτικός κύκλος σε ψυκτική εγκατάσταση με ποια φάση αρχίζει.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α.   Συμπύκνωση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β.   Ατμοποίηση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γ.   Εκτόνωση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55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δ.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Συμπίεση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6434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55C7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56. </w:t>
      </w:r>
      <w:r w:rsidR="00664340" w:rsidRPr="00526B7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Ποιοι συμπιεστές έχουν την μεγαλύτερη εφαρμογή </w:t>
      </w:r>
      <w:r w:rsidR="00664340" w:rsidRPr="0066434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στις ψυκτικές</w:t>
      </w:r>
    </w:p>
    <w:p w:rsidR="00664340" w:rsidRPr="00664340" w:rsidRDefault="0066434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</w:t>
      </w:r>
      <w:r w:rsidRPr="0066434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526B7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εγκατ</w:t>
      </w:r>
      <w:r w:rsidRPr="0066434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</w:t>
      </w:r>
      <w:r w:rsidRPr="00526B7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στ</w:t>
      </w:r>
      <w:r w:rsidRPr="0066434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ά</w:t>
      </w:r>
      <w:r w:rsidRPr="00526B7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</w:t>
      </w:r>
      <w:r w:rsidRPr="0066434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ει</w:t>
      </w:r>
      <w:r w:rsidRPr="00526B7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66434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πλοίων</w:t>
      </w:r>
      <w:r w:rsidRPr="00526B7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α.   Οι γραναζωτοί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β.   Οι ελικοειδείς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A2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γ.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Παλινδρομικοί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δ.   Φυγοκεντρικοί  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4A2FDA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A2FD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57. Στον παλινδρομικό συμπιεστή ψυκτικής εγκατάστασης ο όγκος διακένων σχηματίζεται: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A2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α.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Μεταξύ του εμβόλου στο ΑΝΣ και της κεφαλής του κυλίνδρου.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β.   Μεταξύ του εμβόλου στο ΚΝΣ και του στροφαλοθαλάμου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γ.   Μεταξύ του εμβόλου στο ΚΝΣ και της κεφαλής του κυλίνδρου</w:t>
      </w:r>
    </w:p>
    <w:p w:rsid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δ.   Μεταξύ του του εμβόλου στο ΑΝΣ και του στροφαλοθαλάμου</w:t>
      </w:r>
    </w:p>
    <w:p w:rsidR="004A2FDA" w:rsidRPr="00923210" w:rsidRDefault="004A2FDA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4A2FDA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A2FD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58. Σε ποιο είδος εμβολοφόρων συμπιεστών χρειάζεται </w:t>
      </w:r>
      <w:r w:rsidRPr="004A2FDA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shaft</w:t>
      </w:r>
      <w:r w:rsidRPr="004A2FD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4A2FDA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seal</w:t>
      </w:r>
      <w:r w:rsidRPr="004A2FD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ώστε να αποφεύγεται η διαρροή ψυκτικού μέσου: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α.   Ερμητικοί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β.   Ημιερμητικοί 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A2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γ.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Ανοικτού τύπου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δ.   Σε όλους 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4A2FDA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A2FD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59. Το ειδικό φορτίο συμπυκνωτή είναι: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α.   Η χωρητικότητα του συμπικνωτή σε ατμούσ ψυκτικού μέσου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A2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β.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Η απορριπτόμενη θερμότητα στην μονάδα του χρόνου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γ.   Η θερμότητα που αποβάλλεταιμε την ολοκλήρωση του ψυκτικού κύκλου</w:t>
      </w:r>
    </w:p>
    <w:p w:rsid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δ.   Η αποροφούμενη θερμότητα από το μέσον ψύξης</w:t>
      </w:r>
    </w:p>
    <w:p w:rsidR="004A2FDA" w:rsidRDefault="004A2FDA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4A2FDA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A2FD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60. Ποιο είδος συμπυκνωτών χρησιμοποιείται στις εγκαταστάσεις τ</w:t>
      </w:r>
      <w:r w:rsidR="004A2FD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ων</w:t>
      </w:r>
      <w:r w:rsidRPr="004A2FD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πλοίων: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α.   Αερόψυκτοι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β.   Εξατμιστικοί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γ.   Αερόψυκτοι βεβιασμένης κυκλοφορίας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A2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δ.   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Υδρόψυκτοι. 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4A2FDA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A2FD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61. Κατά την φάση της ατμοποίησης στον εξατμιστή: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α.   Μεταβάλλεται η θερμοκρασία του ψυκτικού μέσου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β.   Αυξάνεται η θερμοκρασία του ψυκτικού μέσου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A2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γ.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Παραμένει σταθερή η θερμοκρασία του ψυκτικού μέσου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δ.   Μεταβάλλεται η πίεση του ψυκτικού μέσου.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A2FDA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A2FD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62. Οι εύκαμπτες βαλβίδες αναρρόφησης και κατάθλιψης του συμπιεστή</w:t>
      </w:r>
    </w:p>
    <w:p w:rsidR="00923210" w:rsidRPr="004A2FDA" w:rsidRDefault="004A2FDA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</w:t>
      </w:r>
      <w:r w:rsidR="00923210" w:rsidRPr="004A2FD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ανοίγουν: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A2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α.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Αυτόματα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β.   Ηλεκτρικά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γ.   Υδραυλικά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δ.   Πνευματικά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A2FDA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A2FD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63.  Σε ψυκτική εγκατάσταση ποια στοιχεία διαχωρίζουν την πλευρά υψηλής </w:t>
      </w:r>
    </w:p>
    <w:p w:rsidR="00923210" w:rsidRPr="004A2FDA" w:rsidRDefault="004A2FDA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</w:t>
      </w:r>
      <w:r w:rsidR="00923210" w:rsidRPr="004A2FD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πίεσης από την πλευρά χαμηλής: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α.   Συμπιεστής και συμπυκνωτής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β.   Συμπυκνωτής και εκτονωτική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γ.   Εκτονωτική και εξατμιστής</w:t>
      </w:r>
    </w:p>
    <w:p w:rsid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A2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δ.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Συμπιεστής και εκτονωτική</w:t>
      </w:r>
    </w:p>
    <w:p w:rsidR="00076F61" w:rsidRDefault="00076F61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76F61" w:rsidRDefault="00076F61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76F61" w:rsidRPr="00923210" w:rsidRDefault="00076F61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4A2FDA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A2FD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lastRenderedPageBreak/>
        <w:t>64. Το ψυκτικό μέσο πότε είναι σε υπόψυκτη κατάσταση: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α.   Όταν η θερμοκρασία του ψυκτικού μέσου στην είσοδο της εκτονωτικής είναι μεγαλύτερη από την θερμοκρασία συμπύκνωσης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A2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β.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Όταν η θερμοκρασία του ψυκτικού μέσου στην είσοδο  της εκτονωτικής είναι χαμηλότερη της θερμοκρασίας συμπύκνωσης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γ.   Όταν η θερμοκρασία στην είσοδο της εκτονωτικής είναι υψηλότερη της θερμοκρασίας συμπίεσης 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δ.   Όταν η θερμοκρασία στην είσοδο της εκτονωτικής είναι μεγαλήτερη της θερμοκρασίας εξάτμισης.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4A2FDA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A2FD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65. Όταν αυξηθεί το φορτίο του εξατμιστή η πίεση αναρρόφησης: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A2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α.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αυξάνεται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β.   Μειώνεται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γ.   Παραμένει σταθερή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δ.   Αυξάνεται - Μειώνεται 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A2FDA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A2FD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66. Πτώση της θερμοκρασίας της γραμμής υγρού ψυκτικού μετά τον </w:t>
      </w:r>
    </w:p>
    <w:p w:rsidR="00923210" w:rsidRPr="004A2FDA" w:rsidRDefault="004A2FDA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</w:t>
      </w:r>
      <w:r w:rsidR="00923210" w:rsidRPr="004A2FD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φιλτροξηραντήρα σημαίνει: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α.   Μικρή ποσότητα ψυκτικού μέσου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β.   Χαμηλή θερμοκρασία περιβάλλοντος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A2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γ.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Μερικώς λερωμένος φιλτροξυραντήρας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δ.   Υψηλή πίεση ψυκτικού μέσου μετά τον φιλτροξυραντήρα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4A2FDA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A2FD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67. Οι ενδείκτες ροής είναι: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α.   Μετρητές του ψυκτικού μέσου υγρή μορφή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β.   Μετρητές του ψυκτικού μέσου σε κατάσταση ατμού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γ.   Δείκτες ροής οπτικου ελέγχου ψυκτικού μέσου σε κατάσταση ατμού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A2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δ.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Δείκτες ροής οπτικού ελέγχου ψυκτικού μέσου σε υγρή μορφή 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4A2FDA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A2FD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68. Ο ρόλος του πρεσοστάτη της χαμηλής είναι: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α.   Για το </w:t>
      </w:r>
      <w:r w:rsidRPr="0092321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START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συμπιεστή μόνο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β.   Για το </w:t>
      </w:r>
      <w:r w:rsidRPr="0092321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STOP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συμπιεστή μόνο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A2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γ.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Για το </w:t>
      </w:r>
      <w:r w:rsidRPr="0092321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START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το </w:t>
      </w:r>
      <w:r w:rsidRPr="0092321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STOP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συμπιεστή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δ.   Για το </w:t>
      </w:r>
      <w:r w:rsidRPr="0092321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STOP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λόγω υπερπίεσης του συμπιεστή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A2FDA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A2FD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69. Κατά την λειτουργία της ψυκτικής αν μείνει ανοικτός ο πλωτήρας του </w:t>
      </w:r>
    </w:p>
    <w:p w:rsidR="00923210" w:rsidRPr="004A2FDA" w:rsidRDefault="004A2FDA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</w:t>
      </w:r>
      <w:r w:rsidR="00923210" w:rsidRPr="004A2FD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διαχωριστήρα λαδιού: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A2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α.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Θα ζεσταθεί ο συμπιεστής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β.   Θα κρυώσει ο συμπιεστής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γ.   Θα αυξηθεί η πίεση του συμπιεστή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δ.   Θα μειωθεί η πίεση του συμπιεστή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0B11F6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0B11F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70. Τα Ζεοτροπικά ψυκτικά μέσα είναι: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α.   Μίγματα που ατμοποιούνται με την ίδια θερμοκρασία εξάτμισης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β.   Μίγματα που ατμοποιούνται με διαφορετική θερμοκρασία εξάτμισης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γ.   Μίγματα που εξατμίζοντια με την ίδια πίεση</w:t>
      </w:r>
    </w:p>
    <w:p w:rsid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δ.   Μίγματα που ατμοποιούνται με μία συγκεκριμένη πίεση</w:t>
      </w:r>
    </w:p>
    <w:p w:rsidR="00076F61" w:rsidRDefault="00076F61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76F61" w:rsidRPr="00923210" w:rsidRDefault="00076F61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0B11F6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</w:pPr>
      <w:r w:rsidRPr="000B11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lastRenderedPageBreak/>
        <w:t>71. Στο δίκτυο ψυκτικής εγκατάστασης εάν υπάρχει αέρας: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α.   Μειώνεται η πίεση συμπύκνωσης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1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β.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Αυξάνεται η πίεση συμπύκνωσης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γ.   Μειώνεται η θερμοκρασία συμπύκνωσης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δ.   Δεν επηρεάζεται το δίκτυο.</w:t>
      </w:r>
    </w:p>
    <w:p w:rsidR="00923210" w:rsidRPr="00923210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DE6F7C" w:rsidRDefault="00462A16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DE6F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72. </w:t>
      </w:r>
      <w:r w:rsidRPr="00462A1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</w:t>
      </w:r>
      <w:r w:rsidR="00923210" w:rsidRPr="00DE6F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923210" w:rsidRPr="00462A1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δείκτης</w:t>
      </w:r>
      <w:r w:rsidR="00923210" w:rsidRPr="00DE6F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923210" w:rsidRPr="00462A16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GWP</w:t>
      </w:r>
      <w:r w:rsidR="00923210" w:rsidRPr="00DE6F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</w:t>
      </w:r>
      <w:r w:rsidR="00923210" w:rsidRPr="00462A16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Global</w:t>
      </w:r>
      <w:r w:rsidR="00923210" w:rsidRPr="00DE6F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923210" w:rsidRPr="00462A16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warming</w:t>
      </w:r>
      <w:r w:rsidR="00923210" w:rsidRPr="00DE6F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923210" w:rsidRPr="00462A16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Potential</w:t>
      </w:r>
      <w:r w:rsidR="00923210" w:rsidRPr="00DE6F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):</w:t>
      </w:r>
    </w:p>
    <w:p w:rsidR="00462A16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α.   Αποτελεί το ισοδύναμο του διοξειδίου του θείου (</w:t>
      </w:r>
      <w:r w:rsidRPr="0092321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SO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2) του κάθε ψυκτικού</w:t>
      </w:r>
    </w:p>
    <w:p w:rsidR="00923210" w:rsidRPr="00923210" w:rsidRDefault="00462A16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</w:t>
      </w:r>
      <w:r w:rsidR="00923210"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ρευστού.</w:t>
      </w:r>
    </w:p>
    <w:p w:rsidR="00462A16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β.   Αποτελεί το ισοδύναμο των οξειδίων του αζώτου (</w:t>
      </w:r>
      <w:r w:rsidRPr="0092321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NOx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) του κάθε ψυκτικού</w:t>
      </w:r>
    </w:p>
    <w:p w:rsidR="00923210" w:rsidRPr="00923210" w:rsidRDefault="00462A16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</w:t>
      </w:r>
      <w:r w:rsidR="00923210"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ρευστού</w:t>
      </w:r>
    </w:p>
    <w:p w:rsidR="00462A16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γ.   Αποτελεί το ισοδύναμο του μονοξειδίου του άνθρακα (</w:t>
      </w:r>
      <w:r w:rsidRPr="0092321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CO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του κάθε  ψυκτικού </w:t>
      </w:r>
    </w:p>
    <w:p w:rsidR="00923210" w:rsidRPr="00923210" w:rsidRDefault="00462A16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  <w:r w:rsidR="00923210"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ρευστού</w:t>
      </w:r>
    </w:p>
    <w:p w:rsidR="00462A16" w:rsidRDefault="00923210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δ.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Αποτελεί το ισοδύναμο του διοξειδίου του άνθρακα (</w:t>
      </w:r>
      <w:r w:rsidRPr="0092321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CO</w:t>
      </w:r>
      <w:r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>2) του κάθε ψυκτικού</w:t>
      </w:r>
    </w:p>
    <w:p w:rsidR="00462A16" w:rsidRDefault="00462A16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</w:t>
      </w:r>
      <w:r w:rsidR="00923210" w:rsidRPr="0092321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ρευστου.   </w:t>
      </w:r>
    </w:p>
    <w:p w:rsidR="00462A16" w:rsidRDefault="00462A16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62A16" w:rsidRDefault="00462A16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62A16" w:rsidRDefault="00462A16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62A16" w:rsidRDefault="00462A16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62A16" w:rsidRDefault="00462A16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76F61" w:rsidRDefault="00076F61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76F61" w:rsidRDefault="00076F61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76F61" w:rsidRDefault="00076F61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76F61" w:rsidRDefault="00076F61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76F61" w:rsidRDefault="00076F61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76F61" w:rsidRDefault="00076F61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76F61" w:rsidRDefault="00076F61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76F61" w:rsidRDefault="00076F61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76F61" w:rsidRDefault="00076F61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76F61" w:rsidRDefault="00076F61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76F61" w:rsidRDefault="00076F61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62A16" w:rsidRDefault="00462A16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62A16" w:rsidRDefault="00462A16" w:rsidP="0092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3210" w:rsidRPr="00462A16" w:rsidRDefault="00462A16" w:rsidP="00923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               </w:t>
      </w:r>
      <w:r w:rsidRPr="00462A1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Καλή Επιτυχία</w:t>
      </w:r>
      <w:r w:rsidR="00923210" w:rsidRPr="00462A1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C43F51" w:rsidRPr="00A02BE6" w:rsidRDefault="00C43F51" w:rsidP="00A02BE6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sectPr w:rsidR="00C43F51" w:rsidRPr="00A02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DD7" w:rsidRDefault="00555DD7" w:rsidP="00EB328E">
      <w:pPr>
        <w:spacing w:after="0" w:line="240" w:lineRule="auto"/>
      </w:pPr>
      <w:r>
        <w:separator/>
      </w:r>
    </w:p>
  </w:endnote>
  <w:endnote w:type="continuationSeparator" w:id="0">
    <w:p w:rsidR="00555DD7" w:rsidRDefault="00555DD7" w:rsidP="00EB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7C" w:rsidRDefault="00DE6F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7C" w:rsidRDefault="00DE6F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7C" w:rsidRDefault="00DE6F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DD7" w:rsidRDefault="00555DD7" w:rsidP="00EB328E">
      <w:pPr>
        <w:spacing w:after="0" w:line="240" w:lineRule="auto"/>
      </w:pPr>
      <w:r>
        <w:separator/>
      </w:r>
    </w:p>
  </w:footnote>
  <w:footnote w:type="continuationSeparator" w:id="0">
    <w:p w:rsidR="00555DD7" w:rsidRDefault="00555DD7" w:rsidP="00EB3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7C" w:rsidRDefault="00DE6F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4672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E6F7C" w:rsidRDefault="00DE6F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6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6F7C" w:rsidRDefault="00DE6F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7C" w:rsidRDefault="00DE6F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D230B"/>
    <w:multiLevelType w:val="hybridMultilevel"/>
    <w:tmpl w:val="F35E1842"/>
    <w:lvl w:ilvl="0" w:tplc="EEA844BA">
      <w:start w:val="22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>
      <w:start w:val="1"/>
      <w:numFmt w:val="lowerRoman"/>
      <w:lvlText w:val="%3."/>
      <w:lvlJc w:val="right"/>
      <w:pPr>
        <w:ind w:left="2444" w:hanging="180"/>
      </w:pPr>
    </w:lvl>
    <w:lvl w:ilvl="3" w:tplc="0408000F">
      <w:start w:val="1"/>
      <w:numFmt w:val="decimal"/>
      <w:lvlText w:val="%4."/>
      <w:lvlJc w:val="left"/>
      <w:pPr>
        <w:ind w:left="3164" w:hanging="360"/>
      </w:pPr>
    </w:lvl>
    <w:lvl w:ilvl="4" w:tplc="04080019">
      <w:start w:val="1"/>
      <w:numFmt w:val="lowerLetter"/>
      <w:lvlText w:val="%5."/>
      <w:lvlJc w:val="left"/>
      <w:pPr>
        <w:ind w:left="3884" w:hanging="360"/>
      </w:pPr>
    </w:lvl>
    <w:lvl w:ilvl="5" w:tplc="0408001B">
      <w:start w:val="1"/>
      <w:numFmt w:val="lowerRoman"/>
      <w:lvlText w:val="%6."/>
      <w:lvlJc w:val="right"/>
      <w:pPr>
        <w:ind w:left="4604" w:hanging="180"/>
      </w:pPr>
    </w:lvl>
    <w:lvl w:ilvl="6" w:tplc="0408000F">
      <w:start w:val="1"/>
      <w:numFmt w:val="decimal"/>
      <w:lvlText w:val="%7."/>
      <w:lvlJc w:val="left"/>
      <w:pPr>
        <w:ind w:left="5324" w:hanging="360"/>
      </w:pPr>
    </w:lvl>
    <w:lvl w:ilvl="7" w:tplc="04080019">
      <w:start w:val="1"/>
      <w:numFmt w:val="lowerLetter"/>
      <w:lvlText w:val="%8."/>
      <w:lvlJc w:val="left"/>
      <w:pPr>
        <w:ind w:left="6044" w:hanging="360"/>
      </w:pPr>
    </w:lvl>
    <w:lvl w:ilvl="8" w:tplc="0408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D1B3D39"/>
    <w:multiLevelType w:val="hybridMultilevel"/>
    <w:tmpl w:val="BD365C3E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51"/>
    <w:rsid w:val="00060358"/>
    <w:rsid w:val="000646C3"/>
    <w:rsid w:val="00076F61"/>
    <w:rsid w:val="000B11F6"/>
    <w:rsid w:val="00172033"/>
    <w:rsid w:val="00197813"/>
    <w:rsid w:val="002C1385"/>
    <w:rsid w:val="002D1104"/>
    <w:rsid w:val="002D23F5"/>
    <w:rsid w:val="003C2A7C"/>
    <w:rsid w:val="00462A16"/>
    <w:rsid w:val="004A2FDA"/>
    <w:rsid w:val="004D45FA"/>
    <w:rsid w:val="00504B7E"/>
    <w:rsid w:val="00555DD7"/>
    <w:rsid w:val="0057208C"/>
    <w:rsid w:val="00664340"/>
    <w:rsid w:val="00684F5A"/>
    <w:rsid w:val="006B07C5"/>
    <w:rsid w:val="00923210"/>
    <w:rsid w:val="00955C72"/>
    <w:rsid w:val="00A02BE6"/>
    <w:rsid w:val="00A23C49"/>
    <w:rsid w:val="00A3065F"/>
    <w:rsid w:val="00AD6663"/>
    <w:rsid w:val="00AF5DE2"/>
    <w:rsid w:val="00B01F35"/>
    <w:rsid w:val="00BD7EDD"/>
    <w:rsid w:val="00C43F51"/>
    <w:rsid w:val="00C96AF5"/>
    <w:rsid w:val="00CE0754"/>
    <w:rsid w:val="00CE7651"/>
    <w:rsid w:val="00DE6F7C"/>
    <w:rsid w:val="00EB328E"/>
    <w:rsid w:val="00ED3341"/>
    <w:rsid w:val="00EE2BC1"/>
    <w:rsid w:val="00FB4F2C"/>
    <w:rsid w:val="00FC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28E"/>
  </w:style>
  <w:style w:type="paragraph" w:styleId="Footer">
    <w:name w:val="footer"/>
    <w:basedOn w:val="Normal"/>
    <w:link w:val="FooterChar"/>
    <w:uiPriority w:val="99"/>
    <w:unhideWhenUsed/>
    <w:rsid w:val="00EB3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28E"/>
  </w:style>
  <w:style w:type="paragraph" w:styleId="Footer">
    <w:name w:val="footer"/>
    <w:basedOn w:val="Normal"/>
    <w:link w:val="FooterChar"/>
    <w:uiPriority w:val="99"/>
    <w:unhideWhenUsed/>
    <w:rsid w:val="00EB3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2920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21</cp:revision>
  <dcterms:created xsi:type="dcterms:W3CDTF">2023-11-04T05:39:00Z</dcterms:created>
  <dcterms:modified xsi:type="dcterms:W3CDTF">2023-11-28T18:00:00Z</dcterms:modified>
</cp:coreProperties>
</file>