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BBE15" w14:textId="64310608" w:rsidR="00E8328D" w:rsidRDefault="00903C5A" w:rsidP="00E8328D">
      <w:pPr>
        <w:jc w:val="right"/>
      </w:pPr>
      <w:r>
        <w:t>Σεπτέμβρης</w:t>
      </w:r>
      <w:r w:rsidR="005C7BBE">
        <w:t xml:space="preserve"> </w:t>
      </w:r>
      <w:r w:rsidR="00E8328D">
        <w:t xml:space="preserve"> 20</w:t>
      </w:r>
      <w:r>
        <w:t>20</w:t>
      </w:r>
    </w:p>
    <w:p w14:paraId="6E57F462" w14:textId="77777777" w:rsidR="00E8328D" w:rsidRDefault="00E8328D" w:rsidP="00E8328D">
      <w:pPr>
        <w:spacing w:after="0" w:line="240" w:lineRule="auto"/>
        <w:jc w:val="center"/>
        <w:rPr>
          <w:u w:val="single"/>
        </w:rPr>
      </w:pPr>
    </w:p>
    <w:p w14:paraId="3F473BC1" w14:textId="77777777" w:rsidR="00E8328D" w:rsidRPr="007B43B6" w:rsidRDefault="00E8328D" w:rsidP="00903C5A">
      <w:pPr>
        <w:spacing w:line="240" w:lineRule="auto"/>
        <w:jc w:val="center"/>
        <w:rPr>
          <w:u w:val="single"/>
        </w:rPr>
      </w:pPr>
      <w:r w:rsidRPr="007B43B6">
        <w:rPr>
          <w:u w:val="single"/>
        </w:rPr>
        <w:t>ΘΕΩΡΙΑ ΗΛΕΚΤΡΙΚΩΝ ΚΥΚΛΩΜΑΤΩΝ</w:t>
      </w:r>
    </w:p>
    <w:p w14:paraId="4196001C" w14:textId="77777777" w:rsidR="00903C5A" w:rsidRPr="003A3F72" w:rsidRDefault="00903C5A" w:rsidP="00903C5A">
      <w:pPr>
        <w:spacing w:line="240" w:lineRule="auto"/>
        <w:jc w:val="right"/>
        <w:outlineLvl w:val="0"/>
        <w:rPr>
          <w:b/>
          <w:i/>
          <w:iCs/>
          <w:sz w:val="20"/>
          <w:szCs w:val="20"/>
          <w:u w:val="single"/>
        </w:rPr>
      </w:pPr>
      <w:r w:rsidRPr="003A3F72">
        <w:rPr>
          <w:b/>
          <w:i/>
          <w:iCs/>
          <w:sz w:val="20"/>
          <w:szCs w:val="20"/>
          <w:u w:val="single"/>
        </w:rPr>
        <w:t>Κ. ΓΕΡΑΣΗ – Α. ΑΡΓΥΡΙΟΥ</w:t>
      </w:r>
    </w:p>
    <w:p w14:paraId="2ACC212C" w14:textId="77777777" w:rsidR="000378D4" w:rsidRDefault="000378D4" w:rsidP="00E8328D">
      <w:pPr>
        <w:jc w:val="both"/>
      </w:pPr>
    </w:p>
    <w:p w14:paraId="74216874" w14:textId="77777777" w:rsidR="00E8328D" w:rsidRPr="00E8328D" w:rsidRDefault="00E8328D" w:rsidP="007D72E7">
      <w:pPr>
        <w:pStyle w:val="a4"/>
        <w:numPr>
          <w:ilvl w:val="0"/>
          <w:numId w:val="1"/>
        </w:numPr>
        <w:ind w:left="0" w:hanging="567"/>
        <w:jc w:val="both"/>
      </w:pPr>
      <w:r>
        <w:t xml:space="preserve">Να υπολογιστεί η ολική αντίσταση στο (α) και η ολική χωρητικότητα </w:t>
      </w:r>
      <w:r w:rsidR="00EC4597">
        <w:t xml:space="preserve">καθώς και το συνολικό φορτίο της διάταξης των πυκνωτών </w:t>
      </w:r>
      <w:r>
        <w:t>στο (β).</w:t>
      </w:r>
    </w:p>
    <w:p w14:paraId="40B11151" w14:textId="77777777" w:rsidR="000378D4" w:rsidRPr="006D1B75" w:rsidRDefault="00EC4597"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29B9A087" wp14:editId="51501F14">
            <wp:simplePos x="0" y="0"/>
            <wp:positionH relativeFrom="column">
              <wp:posOffset>2807970</wp:posOffset>
            </wp:positionH>
            <wp:positionV relativeFrom="paragraph">
              <wp:posOffset>172720</wp:posOffset>
            </wp:positionV>
            <wp:extent cx="3371850" cy="1455420"/>
            <wp:effectExtent l="19050" t="0" r="0" b="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28D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09C51969" wp14:editId="696C8E22">
            <wp:simplePos x="0" y="0"/>
            <wp:positionH relativeFrom="column">
              <wp:posOffset>-354330</wp:posOffset>
            </wp:positionH>
            <wp:positionV relativeFrom="paragraph">
              <wp:posOffset>256540</wp:posOffset>
            </wp:positionV>
            <wp:extent cx="2606040" cy="1371600"/>
            <wp:effectExtent l="19050" t="0" r="3810" b="0"/>
            <wp:wrapSquare wrapText="bothSides"/>
            <wp:docPr id="1" name="Εικόνα 1" descr="C:\Users\Aristotelis\AppData\Local\Microsoft\Windows\INetCache\Content.Word\Scan2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stotelis\AppData\Local\Microsoft\Windows\INetCache\Content.Word\Scan20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F22EE9" w14:textId="77777777" w:rsidR="000378D4" w:rsidRPr="006D1B75" w:rsidRDefault="00446CB3">
      <w:pPr>
        <w:rPr>
          <w:noProof/>
          <w:lang w:eastAsia="el-GR"/>
        </w:rPr>
      </w:pPr>
      <w:r>
        <w:rPr>
          <w:noProof/>
          <w:lang w:eastAsia="el-GR"/>
        </w:rPr>
        <w:pict w14:anchorId="0495A9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59.75pt;margin-top:18.95pt;width:.05pt;height:31.2pt;z-index:251666432" o:connectortype="straight"/>
        </w:pict>
      </w:r>
      <w:r>
        <w:rPr>
          <w:noProof/>
          <w:lang w:eastAsia="el-GR"/>
        </w:rPr>
        <w:pict w14:anchorId="7C8198D3">
          <v:shape id="_x0000_s1028" type="#_x0000_t32" style="position:absolute;margin-left:239.4pt;margin-top:18.95pt;width:16.8pt;height:0;z-index:251665408" o:connectortype="straight"/>
        </w:pict>
      </w:r>
    </w:p>
    <w:p w14:paraId="5CFE7C5B" w14:textId="77777777" w:rsidR="000378D4" w:rsidRPr="006D1B75" w:rsidRDefault="000378D4"/>
    <w:p w14:paraId="29F5957D" w14:textId="77777777" w:rsidR="000378D4" w:rsidRPr="006D1B75" w:rsidRDefault="000378D4"/>
    <w:p w14:paraId="4D749B80" w14:textId="77777777" w:rsidR="000378D4" w:rsidRPr="00E8328D" w:rsidRDefault="00446CB3">
      <w:r>
        <w:rPr>
          <w:noProof/>
          <w:lang w:eastAsia="el-GR"/>
        </w:rPr>
        <w:pict w14:anchorId="12D0D476">
          <v:shape id="_x0000_s1027" type="#_x0000_t32" style="position:absolute;margin-left:1in;margin-top:13.65pt;width:187.8pt;height:.6pt;flip:y;z-index:251664384" o:connectortype="straight"/>
        </w:pict>
      </w:r>
    </w:p>
    <w:p w14:paraId="0D7E5518" w14:textId="77777777" w:rsidR="000378D4" w:rsidRPr="00E8328D" w:rsidRDefault="00E8328D" w:rsidP="00E8328D">
      <w:pPr>
        <w:ind w:firstLine="720"/>
      </w:pPr>
      <w:r>
        <w:t>(α)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(β)</w:t>
      </w:r>
    </w:p>
    <w:p w14:paraId="42933A28" w14:textId="77777777" w:rsidR="007D72E7" w:rsidRPr="0080593A" w:rsidRDefault="004048E8" w:rsidP="008B7184">
      <w:pPr>
        <w:jc w:val="right"/>
        <w:rPr>
          <w:lang w:val="en-US"/>
        </w:rPr>
      </w:pPr>
      <w:r>
        <w:t>4</w:t>
      </w:r>
      <w:r w:rsidR="0080593A">
        <w:rPr>
          <w:lang w:val="en-US"/>
        </w:rPr>
        <w:t>,5</w:t>
      </w:r>
    </w:p>
    <w:p w14:paraId="252AF277" w14:textId="42218584" w:rsidR="007D72E7" w:rsidRDefault="007D72E7" w:rsidP="004048E8">
      <w:pPr>
        <w:jc w:val="right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0736571" wp14:editId="1139A6D6">
            <wp:simplePos x="0" y="0"/>
            <wp:positionH relativeFrom="column">
              <wp:posOffset>3630930</wp:posOffset>
            </wp:positionH>
            <wp:positionV relativeFrom="paragraph">
              <wp:posOffset>234950</wp:posOffset>
            </wp:positionV>
            <wp:extent cx="2190750" cy="1257300"/>
            <wp:effectExtent l="19050" t="0" r="0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A48237" w14:textId="0D8F00E2" w:rsidR="004048E8" w:rsidRDefault="00446CB3" w:rsidP="004048E8">
      <w:pPr>
        <w:jc w:val="right"/>
      </w:pPr>
      <w:r>
        <w:rPr>
          <w:noProof/>
          <w:lang w:eastAsia="el-GR"/>
        </w:rPr>
        <w:pict w14:anchorId="3B59E96E">
          <v:shape id="_x0000_s1026" type="#_x0000_t32" style="position:absolute;left:0;text-align:left;margin-left:389.4pt;margin-top:14.85pt;width:33.6pt;height:0;z-index:251662336" o:connectortype="straight"/>
        </w:pict>
      </w:r>
    </w:p>
    <w:p w14:paraId="23A6C4DE" w14:textId="74BC44E8" w:rsidR="00903C5A" w:rsidRDefault="004048E8" w:rsidP="007D72E7">
      <w:pPr>
        <w:pStyle w:val="a4"/>
        <w:numPr>
          <w:ilvl w:val="0"/>
          <w:numId w:val="1"/>
        </w:numPr>
        <w:ind w:left="0" w:hanging="578"/>
        <w:jc w:val="both"/>
      </w:pPr>
      <w:r>
        <w:rPr>
          <w:lang w:val="en-US"/>
        </w:rPr>
        <w:t>E</w:t>
      </w:r>
      <w:r>
        <w:t>1=</w:t>
      </w:r>
      <w:r w:rsidR="0080593A">
        <w:rPr>
          <w:lang w:val="en-US"/>
        </w:rPr>
        <w:t>100</w:t>
      </w:r>
      <w:r>
        <w:rPr>
          <w:lang w:val="en-US"/>
        </w:rPr>
        <w:t>V</w:t>
      </w:r>
      <w:r w:rsidR="00903C5A">
        <w:t xml:space="preserve">   </w:t>
      </w:r>
      <w:r>
        <w:t xml:space="preserve"> Ε2=30</w:t>
      </w:r>
      <w:r>
        <w:rPr>
          <w:lang w:val="en-US"/>
        </w:rPr>
        <w:t>V</w:t>
      </w:r>
      <w:r w:rsidR="00903C5A">
        <w:t xml:space="preserve">     </w:t>
      </w:r>
      <w:r>
        <w:t>Ε3</w:t>
      </w:r>
      <w:r>
        <w:rPr>
          <w:lang w:val="en-US"/>
        </w:rPr>
        <w:t>=50V</w:t>
      </w:r>
      <w:r w:rsidR="00903C5A">
        <w:t xml:space="preserve">    </w:t>
      </w:r>
      <w:r>
        <w:rPr>
          <w:lang w:val="en-US"/>
        </w:rPr>
        <w:t xml:space="preserve"> R=30</w:t>
      </w:r>
      <w:r>
        <w:t xml:space="preserve">Ω. </w:t>
      </w:r>
    </w:p>
    <w:p w14:paraId="712460A7" w14:textId="2737D302" w:rsidR="004048E8" w:rsidRDefault="004048E8" w:rsidP="00903C5A">
      <w:pPr>
        <w:pStyle w:val="a4"/>
        <w:ind w:left="0"/>
        <w:jc w:val="both"/>
      </w:pPr>
      <w:r>
        <w:t xml:space="preserve"> </w:t>
      </w:r>
    </w:p>
    <w:p w14:paraId="4BBBC891" w14:textId="7E0A3CBC" w:rsidR="00903C5A" w:rsidRPr="006D1B75" w:rsidRDefault="004048E8" w:rsidP="00903C5A">
      <w:pPr>
        <w:pStyle w:val="a4"/>
        <w:ind w:left="0"/>
        <w:jc w:val="both"/>
      </w:pPr>
      <w:r>
        <w:t xml:space="preserve">Να υπολογιστούν </w:t>
      </w:r>
      <w:r w:rsidR="00903C5A">
        <w:t xml:space="preserve">η συνολική τάση στο κύκλωμα, καθώς και </w:t>
      </w:r>
      <w:r>
        <w:t>το ρεύμα</w:t>
      </w:r>
      <w:r w:rsidR="00903C5A">
        <w:t>, η πτώση τάσης</w:t>
      </w:r>
      <w:r>
        <w:t xml:space="preserve"> και η ισχύς της αντίστασης.</w:t>
      </w:r>
    </w:p>
    <w:p w14:paraId="011FE64D" w14:textId="4CFAC17D" w:rsidR="000378D4" w:rsidRPr="00903C5A" w:rsidRDefault="00903C5A" w:rsidP="007D72E7">
      <w:pPr>
        <w:jc w:val="right"/>
      </w:pPr>
      <w:r>
        <w:t>2</w:t>
      </w:r>
    </w:p>
    <w:p w14:paraId="3FD2D377" w14:textId="6880A349" w:rsidR="007D72E7" w:rsidRPr="007D72E7" w:rsidRDefault="007D72E7" w:rsidP="007D72E7">
      <w:pPr>
        <w:jc w:val="right"/>
      </w:pPr>
    </w:p>
    <w:p w14:paraId="16075E9E" w14:textId="792A6459" w:rsidR="00E8328D" w:rsidRPr="007D72E7" w:rsidRDefault="007D72E7" w:rsidP="007D72E7">
      <w:pPr>
        <w:pStyle w:val="a4"/>
        <w:numPr>
          <w:ilvl w:val="0"/>
          <w:numId w:val="1"/>
        </w:numPr>
        <w:ind w:left="0" w:hanging="567"/>
        <w:jc w:val="both"/>
        <w:rPr>
          <w:lang w:val="en-US"/>
        </w:rPr>
      </w:pPr>
      <w:r w:rsidRPr="007D72E7">
        <w:rPr>
          <w:lang w:val="en-US"/>
        </w:rPr>
        <w:t xml:space="preserve">v </w:t>
      </w:r>
      <w:r w:rsidR="00884CDF" w:rsidRPr="007D72E7">
        <w:rPr>
          <w:lang w:val="en-US"/>
        </w:rPr>
        <w:t>(t) = 20sin 6283,2t</w:t>
      </w:r>
      <w:r>
        <w:rPr>
          <w:lang w:val="en-US"/>
        </w:rPr>
        <w:tab/>
        <w:t xml:space="preserve">       </w:t>
      </w:r>
      <w:r w:rsidR="00884CDF" w:rsidRPr="007D72E7">
        <w:rPr>
          <w:lang w:val="en-US"/>
        </w:rPr>
        <w:t>R=1K</w:t>
      </w:r>
      <w:r w:rsidR="00884CDF">
        <w:t>Ω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       </w:t>
      </w:r>
      <w:r w:rsidR="00884CDF" w:rsidRPr="007D72E7">
        <w:rPr>
          <w:lang w:val="en-US"/>
        </w:rPr>
        <w:t>C=</w:t>
      </w:r>
      <w:r w:rsidR="000378D4" w:rsidRPr="007D72E7">
        <w:rPr>
          <w:lang w:val="en-US"/>
        </w:rPr>
        <w:t>0,16</w:t>
      </w:r>
      <w:r w:rsidR="000378D4">
        <w:t>μ</w:t>
      </w:r>
      <w:r w:rsidR="000378D4" w:rsidRPr="007D72E7">
        <w:rPr>
          <w:lang w:val="en-US"/>
        </w:rPr>
        <w:t>F</w:t>
      </w:r>
    </w:p>
    <w:p w14:paraId="33C57EEF" w14:textId="6A58A1D7" w:rsidR="007D72E7" w:rsidRPr="007D72E7" w:rsidRDefault="00903C5A" w:rsidP="007D72E7">
      <w:pPr>
        <w:pStyle w:val="a4"/>
        <w:ind w:left="0"/>
        <w:jc w:val="both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035CF8A2" wp14:editId="215E0F16">
            <wp:simplePos x="0" y="0"/>
            <wp:positionH relativeFrom="column">
              <wp:posOffset>4415790</wp:posOffset>
            </wp:positionH>
            <wp:positionV relativeFrom="paragraph">
              <wp:posOffset>10795</wp:posOffset>
            </wp:positionV>
            <wp:extent cx="994410" cy="1089660"/>
            <wp:effectExtent l="1905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A35EC2" w14:textId="77777777" w:rsidR="007D72E7" w:rsidRPr="008126FD" w:rsidRDefault="007D72E7" w:rsidP="007D72E7">
      <w:pPr>
        <w:pStyle w:val="a4"/>
        <w:spacing w:line="240" w:lineRule="auto"/>
        <w:ind w:left="0"/>
        <w:jc w:val="both"/>
        <w:rPr>
          <w:szCs w:val="24"/>
        </w:rPr>
      </w:pPr>
      <w:r w:rsidRPr="008126FD">
        <w:rPr>
          <w:rFonts w:eastAsiaTheme="minorEastAsia"/>
          <w:szCs w:val="24"/>
        </w:rPr>
        <w:t>Να υπολογ</w:t>
      </w:r>
      <w:r>
        <w:rPr>
          <w:rFonts w:eastAsiaTheme="minorEastAsia"/>
          <w:szCs w:val="24"/>
        </w:rPr>
        <w:t>ιστούν</w:t>
      </w:r>
      <w:r w:rsidRPr="008126FD">
        <w:rPr>
          <w:rFonts w:eastAsiaTheme="minorEastAsia"/>
          <w:szCs w:val="24"/>
        </w:rPr>
        <w:t xml:space="preserve">: </w:t>
      </w:r>
    </w:p>
    <w:p w14:paraId="2876FA57" w14:textId="77777777" w:rsidR="007D72E7" w:rsidRPr="008126FD" w:rsidRDefault="007D72E7" w:rsidP="007D72E7">
      <w:pPr>
        <w:pStyle w:val="a4"/>
        <w:spacing w:line="240" w:lineRule="auto"/>
        <w:ind w:left="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α</w:t>
      </w:r>
      <w:r w:rsidRPr="008126FD">
        <w:rPr>
          <w:rFonts w:eastAsiaTheme="minorEastAsia"/>
          <w:szCs w:val="24"/>
        </w:rPr>
        <w:t xml:space="preserve">) </w:t>
      </w:r>
      <w:r>
        <w:rPr>
          <w:rFonts w:eastAsiaTheme="minorEastAsia"/>
          <w:szCs w:val="24"/>
        </w:rPr>
        <w:t xml:space="preserve">Η κυκλική συχνότητα και η συχνότητα σε </w:t>
      </w:r>
      <w:r>
        <w:rPr>
          <w:rFonts w:eastAsiaTheme="minorEastAsia"/>
          <w:szCs w:val="24"/>
          <w:lang w:val="en-US"/>
        </w:rPr>
        <w:t>Hz</w:t>
      </w:r>
      <w:r w:rsidRPr="006D1B75">
        <w:rPr>
          <w:rFonts w:eastAsiaTheme="minorEastAsia"/>
          <w:szCs w:val="24"/>
        </w:rPr>
        <w:t>.</w:t>
      </w:r>
      <w:r w:rsidRPr="008126FD">
        <w:rPr>
          <w:rFonts w:eastAsiaTheme="minorEastAsia"/>
          <w:szCs w:val="24"/>
        </w:rPr>
        <w:t xml:space="preserve">  </w:t>
      </w:r>
    </w:p>
    <w:p w14:paraId="776EA87B" w14:textId="77777777" w:rsidR="007D72E7" w:rsidRPr="008126FD" w:rsidRDefault="007D72E7" w:rsidP="007D72E7">
      <w:pPr>
        <w:pStyle w:val="a4"/>
        <w:spacing w:line="240" w:lineRule="auto"/>
        <w:ind w:left="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β</w:t>
      </w:r>
      <w:r w:rsidRPr="008126FD">
        <w:rPr>
          <w:rFonts w:eastAsiaTheme="minorEastAsia"/>
          <w:szCs w:val="24"/>
        </w:rPr>
        <w:t xml:space="preserve">) </w:t>
      </w:r>
      <w:r>
        <w:rPr>
          <w:rFonts w:eastAsiaTheme="minorEastAsia"/>
          <w:szCs w:val="24"/>
        </w:rPr>
        <w:t xml:space="preserve"> Η</w:t>
      </w:r>
      <w:r w:rsidRPr="008126FD">
        <w:rPr>
          <w:rFonts w:eastAsiaTheme="minorEastAsia"/>
          <w:szCs w:val="24"/>
        </w:rPr>
        <w:t xml:space="preserve"> σύνθετη αντίσταση του κυκλώματος</w:t>
      </w:r>
      <w:r w:rsidRPr="006D1B75">
        <w:rPr>
          <w:rFonts w:eastAsiaTheme="minorEastAsia"/>
          <w:szCs w:val="24"/>
        </w:rPr>
        <w:t>.</w:t>
      </w:r>
      <w:r w:rsidRPr="008126FD">
        <w:rPr>
          <w:rFonts w:eastAsiaTheme="minorEastAsia"/>
          <w:szCs w:val="24"/>
        </w:rPr>
        <w:t xml:space="preserve"> </w:t>
      </w:r>
    </w:p>
    <w:p w14:paraId="6B425E75" w14:textId="77777777" w:rsidR="007D72E7" w:rsidRDefault="007D72E7" w:rsidP="007D72E7">
      <w:pPr>
        <w:pStyle w:val="a4"/>
        <w:spacing w:after="0" w:line="240" w:lineRule="auto"/>
        <w:ind w:left="0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γ</w:t>
      </w:r>
      <w:r w:rsidRPr="008126FD">
        <w:rPr>
          <w:rFonts w:eastAsiaTheme="minorEastAsia"/>
          <w:szCs w:val="24"/>
        </w:rPr>
        <w:t xml:space="preserve">) </w:t>
      </w:r>
      <w:r>
        <w:rPr>
          <w:rFonts w:eastAsiaTheme="minorEastAsia"/>
          <w:szCs w:val="24"/>
        </w:rPr>
        <w:t>Η</w:t>
      </w:r>
      <w:r w:rsidRPr="008126FD">
        <w:rPr>
          <w:rFonts w:eastAsiaTheme="minorEastAsia"/>
          <w:szCs w:val="24"/>
        </w:rPr>
        <w:t xml:space="preserve"> ενεργό</w:t>
      </w:r>
      <w:r>
        <w:rPr>
          <w:rFonts w:eastAsiaTheme="minorEastAsia"/>
          <w:szCs w:val="24"/>
        </w:rPr>
        <w:t>ς</w:t>
      </w:r>
      <w:r w:rsidRPr="008126FD">
        <w:rPr>
          <w:rFonts w:eastAsiaTheme="minorEastAsia"/>
          <w:szCs w:val="24"/>
        </w:rPr>
        <w:t xml:space="preserve"> τιμή </w:t>
      </w:r>
      <w:r>
        <w:rPr>
          <w:rFonts w:eastAsiaTheme="minorEastAsia"/>
          <w:szCs w:val="24"/>
        </w:rPr>
        <w:t xml:space="preserve">της τάσης της πηγής και </w:t>
      </w:r>
      <w:r w:rsidRPr="008126FD">
        <w:rPr>
          <w:rFonts w:eastAsiaTheme="minorEastAsia"/>
          <w:szCs w:val="24"/>
        </w:rPr>
        <w:t>του ρεύματος</w:t>
      </w:r>
      <w:r>
        <w:rPr>
          <w:rFonts w:eastAsiaTheme="minorEastAsia"/>
          <w:szCs w:val="24"/>
        </w:rPr>
        <w:t xml:space="preserve">. </w:t>
      </w:r>
      <w:r w:rsidRPr="006D1B75">
        <w:rPr>
          <w:rFonts w:eastAsiaTheme="minorEastAsia"/>
          <w:szCs w:val="24"/>
        </w:rPr>
        <w:t xml:space="preserve"> </w:t>
      </w:r>
    </w:p>
    <w:p w14:paraId="6C2E9E5F" w14:textId="77777777" w:rsidR="007D72E7" w:rsidRPr="007D72E7" w:rsidRDefault="007D72E7" w:rsidP="007D72E7">
      <w:pPr>
        <w:pStyle w:val="a4"/>
        <w:spacing w:after="0" w:line="240" w:lineRule="auto"/>
        <w:ind w:left="0"/>
        <w:jc w:val="both"/>
        <w:rPr>
          <w:rFonts w:eastAsiaTheme="minorEastAsia"/>
          <w:szCs w:val="24"/>
        </w:rPr>
      </w:pPr>
      <w:r>
        <w:rPr>
          <w:szCs w:val="24"/>
        </w:rPr>
        <w:t>δ</w:t>
      </w:r>
      <w:r w:rsidRPr="008126FD">
        <w:rPr>
          <w:szCs w:val="24"/>
        </w:rPr>
        <w:t xml:space="preserve">) </w:t>
      </w:r>
      <w:r>
        <w:rPr>
          <w:rFonts w:eastAsiaTheme="minorEastAsia"/>
          <w:szCs w:val="24"/>
        </w:rPr>
        <w:t xml:space="preserve">Οι </w:t>
      </w:r>
      <w:r w:rsidRPr="008126FD">
        <w:rPr>
          <w:rFonts w:eastAsiaTheme="minorEastAsia"/>
          <w:szCs w:val="24"/>
        </w:rPr>
        <w:t xml:space="preserve">ενεργές τιμές της τάσης στην αντίσταση και </w:t>
      </w:r>
      <w:r>
        <w:rPr>
          <w:rFonts w:eastAsiaTheme="minorEastAsia"/>
          <w:szCs w:val="24"/>
        </w:rPr>
        <w:t>στον πυκνωτή.</w:t>
      </w:r>
    </w:p>
    <w:p w14:paraId="537E83B1" w14:textId="77777777" w:rsidR="007D72E7" w:rsidRPr="008126FD" w:rsidRDefault="007D72E7" w:rsidP="007D72E7">
      <w:pPr>
        <w:pStyle w:val="a4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ε) Ο συντελεστής ισχύος.</w:t>
      </w:r>
    </w:p>
    <w:p w14:paraId="06100AB3" w14:textId="6545AA84" w:rsidR="0080593A" w:rsidRPr="006D1B75" w:rsidRDefault="007D72E7" w:rsidP="007D72E7">
      <w:pPr>
        <w:pStyle w:val="a4"/>
        <w:spacing w:line="240" w:lineRule="auto"/>
        <w:ind w:left="0"/>
        <w:jc w:val="both"/>
        <w:rPr>
          <w:szCs w:val="24"/>
        </w:rPr>
      </w:pPr>
      <w:r>
        <w:rPr>
          <w:szCs w:val="24"/>
        </w:rPr>
        <w:t>στ) Το διανυσματικό διάγραμμα τάσεων-ρεύματος.</w:t>
      </w:r>
    </w:p>
    <w:p w14:paraId="63BECC89" w14:textId="0C406F98" w:rsidR="00BC6197" w:rsidRPr="00446CB3" w:rsidRDefault="00903C5A" w:rsidP="00446CB3">
      <w:pPr>
        <w:jc w:val="right"/>
      </w:pPr>
      <w:r>
        <w:rPr>
          <w:szCs w:val="24"/>
        </w:rPr>
        <w:t>3,5</w:t>
      </w:r>
    </w:p>
    <w:sectPr w:rsidR="00BC6197" w:rsidRPr="00446CB3" w:rsidSect="00BC61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C0077"/>
    <w:multiLevelType w:val="hybridMultilevel"/>
    <w:tmpl w:val="AF32C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2385"/>
    <w:multiLevelType w:val="hybridMultilevel"/>
    <w:tmpl w:val="069609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8D4"/>
    <w:rsid w:val="000378D4"/>
    <w:rsid w:val="00196BDA"/>
    <w:rsid w:val="004048E8"/>
    <w:rsid w:val="00446CB3"/>
    <w:rsid w:val="005C7BBE"/>
    <w:rsid w:val="006142A1"/>
    <w:rsid w:val="0068706A"/>
    <w:rsid w:val="006D1B75"/>
    <w:rsid w:val="007D72E7"/>
    <w:rsid w:val="0080593A"/>
    <w:rsid w:val="00884CDF"/>
    <w:rsid w:val="008B7184"/>
    <w:rsid w:val="00903C5A"/>
    <w:rsid w:val="009E505C"/>
    <w:rsid w:val="00A43D71"/>
    <w:rsid w:val="00B7608D"/>
    <w:rsid w:val="00BC6197"/>
    <w:rsid w:val="00C83273"/>
    <w:rsid w:val="00DD472D"/>
    <w:rsid w:val="00E53FFA"/>
    <w:rsid w:val="00E8328D"/>
    <w:rsid w:val="00EC4597"/>
    <w:rsid w:val="00F257C3"/>
    <w:rsid w:val="00F95B35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</o:rules>
    </o:shapelayout>
  </w:shapeDefaults>
  <w:decimalSymbol w:val="."/>
  <w:listSeparator w:val=","/>
  <w14:docId w14:val="7E4033B8"/>
  <w15:docId w15:val="{A25C5588-1122-4E0B-8C9D-48B3DE39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832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C832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C83273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03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3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Aristotelis</dc:creator>
  <cp:lastModifiedBy>TINA GERASI</cp:lastModifiedBy>
  <cp:revision>4</cp:revision>
  <dcterms:created xsi:type="dcterms:W3CDTF">2020-09-03T15:24:00Z</dcterms:created>
  <dcterms:modified xsi:type="dcterms:W3CDTF">2020-09-03T15:49:00Z</dcterms:modified>
</cp:coreProperties>
</file>