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A29" w:rsidRPr="009E2A29" w:rsidRDefault="009E2A29" w:rsidP="009E2A2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9E2A29">
        <w:rPr>
          <w:rFonts w:ascii="Times New Roman" w:eastAsia="Times New Roman" w:hAnsi="Times New Roman" w:cs="Times New Roman"/>
          <w:b/>
          <w:bCs/>
          <w:kern w:val="36"/>
          <w:sz w:val="48"/>
          <w:szCs w:val="48"/>
          <w:lang w:val="en-US" w:eastAsia="el-GR"/>
        </w:rPr>
        <w:t>Types of Ships in the Maritime Industry</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The maritime industry plays a vital role in global trade, transportation, energy supply, and defense. Different types of ships are designed according to their purpose, cargo, operating area, and technical requirements. Below are twenty major types of vessels used in modern shipping, along with detailed descriptions of their characteristics, functions, and importance.</w:t>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 Container Ship</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Container ships are designed to transport standardized containers (TEUs – Twenty-foot Equivalent Units). They operate on fixed routes and schedules, mainly between major ports worldwide. These vessels are equipped with cellular guides in their holds to secure containers and often carry thousands of containers on deck. Container ships are essential for global trade, transporting consumer goods, electronics, clothing, and industrial products efficiently.</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566670" cy="1783080"/>
            <wp:effectExtent l="19050" t="0" r="5080" b="0"/>
            <wp:docPr id="68" name="Εικόνα 68" descr="How Giant Container Ships Actuall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w Giant Container Ships Actually Work"/>
                    <pic:cNvPicPr>
                      <a:picLocks noChangeAspect="1" noChangeArrowheads="1"/>
                    </pic:cNvPicPr>
                  </pic:nvPicPr>
                  <pic:blipFill>
                    <a:blip r:embed="rId7"/>
                    <a:srcRect/>
                    <a:stretch>
                      <a:fillRect/>
                    </a:stretch>
                  </pic:blipFill>
                  <pic:spPr bwMode="auto">
                    <a:xfrm>
                      <a:off x="0" y="0"/>
                      <a:ext cx="2565435" cy="1782222"/>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2. Bulk Carrier</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 xml:space="preserve">Bulk </w:t>
      </w:r>
      <w:proofErr w:type="gramStart"/>
      <w:r w:rsidRPr="009E2A29">
        <w:rPr>
          <w:rFonts w:ascii="Times New Roman" w:eastAsia="Times New Roman" w:hAnsi="Times New Roman" w:cs="Times New Roman"/>
          <w:sz w:val="24"/>
          <w:szCs w:val="24"/>
          <w:lang w:val="en-US" w:eastAsia="el-GR"/>
        </w:rPr>
        <w:t>carriers</w:t>
      </w:r>
      <w:proofErr w:type="gramEnd"/>
      <w:r w:rsidRPr="009E2A29">
        <w:rPr>
          <w:rFonts w:ascii="Times New Roman" w:eastAsia="Times New Roman" w:hAnsi="Times New Roman" w:cs="Times New Roman"/>
          <w:sz w:val="24"/>
          <w:szCs w:val="24"/>
          <w:lang w:val="en-US" w:eastAsia="el-GR"/>
        </w:rPr>
        <w:t xml:space="preserve"> transport unpackaged dry bulk cargo such as coal, iron ore, grain, bauxite, and cement. They have large cargo holds with reinforced structures to handle heavy loads. Bulk carriers are categorized into </w:t>
      </w:r>
      <w:proofErr w:type="spellStart"/>
      <w:r w:rsidRPr="009E2A29">
        <w:rPr>
          <w:rFonts w:ascii="Times New Roman" w:eastAsia="Times New Roman" w:hAnsi="Times New Roman" w:cs="Times New Roman"/>
          <w:sz w:val="24"/>
          <w:szCs w:val="24"/>
          <w:lang w:val="en-US" w:eastAsia="el-GR"/>
        </w:rPr>
        <w:t>Handysize</w:t>
      </w:r>
      <w:proofErr w:type="spellEnd"/>
      <w:r w:rsidRPr="009E2A29">
        <w:rPr>
          <w:rFonts w:ascii="Times New Roman" w:eastAsia="Times New Roman" w:hAnsi="Times New Roman" w:cs="Times New Roman"/>
          <w:sz w:val="24"/>
          <w:szCs w:val="24"/>
          <w:lang w:val="en-US" w:eastAsia="el-GR"/>
        </w:rPr>
        <w:t xml:space="preserve">, </w:t>
      </w:r>
      <w:proofErr w:type="spellStart"/>
      <w:r w:rsidRPr="009E2A29">
        <w:rPr>
          <w:rFonts w:ascii="Times New Roman" w:eastAsia="Times New Roman" w:hAnsi="Times New Roman" w:cs="Times New Roman"/>
          <w:sz w:val="24"/>
          <w:szCs w:val="24"/>
          <w:lang w:val="en-US" w:eastAsia="el-GR"/>
        </w:rPr>
        <w:t>Panamax</w:t>
      </w:r>
      <w:proofErr w:type="spellEnd"/>
      <w:r w:rsidRPr="009E2A29">
        <w:rPr>
          <w:rFonts w:ascii="Times New Roman" w:eastAsia="Times New Roman" w:hAnsi="Times New Roman" w:cs="Times New Roman"/>
          <w:sz w:val="24"/>
          <w:szCs w:val="24"/>
          <w:lang w:val="en-US" w:eastAsia="el-GR"/>
        </w:rPr>
        <w:t xml:space="preserve">, </w:t>
      </w:r>
      <w:proofErr w:type="spellStart"/>
      <w:r w:rsidRPr="009E2A29">
        <w:rPr>
          <w:rFonts w:ascii="Times New Roman" w:eastAsia="Times New Roman" w:hAnsi="Times New Roman" w:cs="Times New Roman"/>
          <w:sz w:val="24"/>
          <w:szCs w:val="24"/>
          <w:lang w:val="en-US" w:eastAsia="el-GR"/>
        </w:rPr>
        <w:t>Capesize</w:t>
      </w:r>
      <w:proofErr w:type="spellEnd"/>
      <w:r w:rsidRPr="009E2A29">
        <w:rPr>
          <w:rFonts w:ascii="Times New Roman" w:eastAsia="Times New Roman" w:hAnsi="Times New Roman" w:cs="Times New Roman"/>
          <w:sz w:val="24"/>
          <w:szCs w:val="24"/>
          <w:lang w:val="en-US" w:eastAsia="el-GR"/>
        </w:rPr>
        <w:t>, and Very Large Bulk Carriers depending on their size. They are crucial for supplying raw materials to industries worldwide.</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887622" cy="1315720"/>
            <wp:effectExtent l="19050" t="0" r="7978" b="0"/>
            <wp:docPr id="71" name="Εικόνα 71" descr="Positive outlook for bulkers as demand outpace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sitive outlook for bulkers as demand outpaces supply"/>
                    <pic:cNvPicPr>
                      <a:picLocks noChangeAspect="1" noChangeArrowheads="1"/>
                    </pic:cNvPicPr>
                  </pic:nvPicPr>
                  <pic:blipFill>
                    <a:blip r:embed="rId8"/>
                    <a:srcRect/>
                    <a:stretch>
                      <a:fillRect/>
                    </a:stretch>
                  </pic:blipFill>
                  <pic:spPr bwMode="auto">
                    <a:xfrm>
                      <a:off x="0" y="0"/>
                      <a:ext cx="2889405" cy="1316533"/>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3. Oil Tanker</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Oil tankers are designed to carry crude oil and petroleum products. They have multiple segregated tanks to prevent contamination and improve safety. Modern tankers are equipped with double hulls to reduce the risk of oil spills. Oil tankers are divided into crude oil tankers and product tankers, playing a key role in the global energy supply chain.</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967990" cy="1417320"/>
            <wp:effectExtent l="19050" t="0" r="3810" b="0"/>
            <wp:docPr id="74" name="Εικόνα 74" descr="Tanker Transportation: Trusted Solutions for Your Needs | One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nker Transportation: Trusted Solutions for Your Needs | OneOcean"/>
                    <pic:cNvPicPr>
                      <a:picLocks noChangeAspect="1" noChangeArrowheads="1"/>
                    </pic:cNvPicPr>
                  </pic:nvPicPr>
                  <pic:blipFill>
                    <a:blip r:embed="rId9"/>
                    <a:srcRect/>
                    <a:stretch>
                      <a:fillRect/>
                    </a:stretch>
                  </pic:blipFill>
                  <pic:spPr bwMode="auto">
                    <a:xfrm>
                      <a:off x="0" y="0"/>
                      <a:ext cx="2968704" cy="1417661"/>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4. Chemical Tanker</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Chemical tankers transport liquid chemicals in bulk, such as acids, alcohols, and solvents. Their cargo tanks are made of stainless steel or coated with special materials to resist corrosion. These vessels require highly trained crews due to the hazardous nature of the cargo. Strict international regulations govern their operation.</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373630" cy="1249680"/>
            <wp:effectExtent l="19050" t="0" r="7620" b="0"/>
            <wp:docPr id="80" name="Εικόνα 80" descr="Odfjell takes over two chemical tanker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dfjell takes over two chemical tanker vessels"/>
                    <pic:cNvPicPr>
                      <a:picLocks noChangeAspect="1" noChangeArrowheads="1"/>
                    </pic:cNvPicPr>
                  </pic:nvPicPr>
                  <pic:blipFill>
                    <a:blip r:embed="rId10" cstate="print"/>
                    <a:srcRect/>
                    <a:stretch>
                      <a:fillRect/>
                    </a:stretch>
                  </pic:blipFill>
                  <pic:spPr bwMode="auto">
                    <a:xfrm>
                      <a:off x="0" y="0"/>
                      <a:ext cx="2374867" cy="1250331"/>
                    </a:xfrm>
                    <a:prstGeom prst="rect">
                      <a:avLst/>
                    </a:prstGeom>
                    <a:noFill/>
                    <a:ln w="9525">
                      <a:noFill/>
                      <a:miter lim="800000"/>
                      <a:headEnd/>
                      <a:tailEnd/>
                    </a:ln>
                  </pic:spPr>
                </pic:pic>
              </a:graphicData>
            </a:graphic>
          </wp:inline>
        </w:drawing>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5. Liquefied Natural Gas (LNG) Carrier</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LNG carriers transport natural gas in liquefied form at extremely low temperatures (-162°C). They use advanced insulation systems and specialized containment tanks, such as Moss-type or membrane tanks. LNG carriers are technologically advanced vessels and play a growing role in cleaner energy transportation.</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3110230" cy="2402840"/>
            <wp:effectExtent l="19050" t="0" r="0" b="0"/>
            <wp:docPr id="83" name="Εικόνα 83" descr="How liquefied natural gas is transported by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ow liquefied natural gas is transported by sea"/>
                    <pic:cNvPicPr>
                      <a:picLocks noChangeAspect="1" noChangeArrowheads="1"/>
                    </pic:cNvPicPr>
                  </pic:nvPicPr>
                  <pic:blipFill>
                    <a:blip r:embed="rId11" cstate="print"/>
                    <a:srcRect/>
                    <a:stretch>
                      <a:fillRect/>
                    </a:stretch>
                  </pic:blipFill>
                  <pic:spPr bwMode="auto">
                    <a:xfrm>
                      <a:off x="0" y="0"/>
                      <a:ext cx="3110313" cy="2402904"/>
                    </a:xfrm>
                    <a:prstGeom prst="rect">
                      <a:avLst/>
                    </a:prstGeom>
                    <a:noFill/>
                    <a:ln w="9525">
                      <a:noFill/>
                      <a:miter lim="800000"/>
                      <a:headEnd/>
                      <a:tailEnd/>
                    </a:ln>
                  </pic:spPr>
                </pic:pic>
              </a:graphicData>
            </a:graphic>
          </wp:inline>
        </w:drawing>
      </w:r>
    </w:p>
    <w:p w:rsid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6. Liquefied Petroleum Gas (LPG) Carrier</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LPG carriers transport propane, butane, and other liquefied gases under pressure or refrigeration. They are smaller than LNG carriers but still require sophisticated safety systems. LPG carriers are widely used for both domestic and industrial energy needs.</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1957070" cy="1605280"/>
            <wp:effectExtent l="19050" t="0" r="5080" b="0"/>
            <wp:docPr id="86" name="Εικόνα 86" descr="GAS MADRID, LPG Tanker - Λεπτομέρειες πλοίου και τρέχουσα θέση - IMO  9263966 - Vessel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AS MADRID, LPG Tanker - Λεπτομέρειες πλοίου και τρέχουσα θέση - IMO  9263966 - VesselFinder"/>
                    <pic:cNvPicPr>
                      <a:picLocks noChangeAspect="1" noChangeArrowheads="1"/>
                    </pic:cNvPicPr>
                  </pic:nvPicPr>
                  <pic:blipFill>
                    <a:blip r:embed="rId12"/>
                    <a:srcRect/>
                    <a:stretch>
                      <a:fillRect/>
                    </a:stretch>
                  </pic:blipFill>
                  <pic:spPr bwMode="auto">
                    <a:xfrm>
                      <a:off x="0" y="0"/>
                      <a:ext cx="1956290" cy="1604640"/>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7. Ro-Ro Ship (Roll-on/Roll-off)</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Ro-Ro ships transport wheeled cargo such as cars, trucks, trailers, and railway wagons. Cargo is loaded and unloaded via ramps, allowing fast turnaround times in ports. These ships are commonly used in short-sea shipping and ferry services.</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2221230" cy="1661160"/>
            <wp:effectExtent l="19050" t="0" r="7620" b="0"/>
            <wp:docPr id="89" name="Εικόνα 89" descr="What is RoRo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hat is RoRo shipping?"/>
                    <pic:cNvPicPr>
                      <a:picLocks noChangeAspect="1" noChangeArrowheads="1"/>
                    </pic:cNvPicPr>
                  </pic:nvPicPr>
                  <pic:blipFill>
                    <a:blip r:embed="rId13" cstate="print"/>
                    <a:srcRect/>
                    <a:stretch>
                      <a:fillRect/>
                    </a:stretch>
                  </pic:blipFill>
                  <pic:spPr bwMode="auto">
                    <a:xfrm>
                      <a:off x="0" y="0"/>
                      <a:ext cx="2222972" cy="1662463"/>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8. Car Carrier (PCC / PCTC)</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Car carriers are specialized Ro-Ro vessels designed to transport large numbers of vehicles. They have multiple enclosed decks and advanced ventilation systems to protect vehicles from damage. They are essential for the global automotive industry.</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799080" cy="1630680"/>
            <wp:effectExtent l="19050" t="0" r="1270" b="0"/>
            <wp:docPr id="92" name="Εικόνα 92" descr="PCC/RO-RO Ships - SHIPS - KYOKUYO 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CC/RO-RO Ships - SHIPS - KYOKUYO SHIPYARD"/>
                    <pic:cNvPicPr>
                      <a:picLocks noChangeAspect="1" noChangeArrowheads="1"/>
                    </pic:cNvPicPr>
                  </pic:nvPicPr>
                  <pic:blipFill>
                    <a:blip r:embed="rId14"/>
                    <a:srcRect/>
                    <a:stretch>
                      <a:fillRect/>
                    </a:stretch>
                  </pic:blipFill>
                  <pic:spPr bwMode="auto">
                    <a:xfrm>
                      <a:off x="0" y="0"/>
                      <a:ext cx="2799080" cy="1630680"/>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9. General Cargo Ship</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General cargo ships carry various types of cargo, including packaged goods, pallets, bags, and crates. They are flexible vessels often used in smaller ports where specialized ships cannot operate. Although their use has declined due to containerization, they remain important in certain trades.</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2937510" cy="2468880"/>
            <wp:effectExtent l="19050" t="0" r="0" b="0"/>
            <wp:docPr id="95" name="Εικόνα 95" descr="General Cargo Ship - 3D Model by IgorY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neral Cargo Ship - 3D Model by IgorYerm"/>
                    <pic:cNvPicPr>
                      <a:picLocks noChangeAspect="1" noChangeArrowheads="1"/>
                    </pic:cNvPicPr>
                  </pic:nvPicPr>
                  <pic:blipFill>
                    <a:blip r:embed="rId15" cstate="print"/>
                    <a:srcRect/>
                    <a:stretch>
                      <a:fillRect/>
                    </a:stretch>
                  </pic:blipFill>
                  <pic:spPr bwMode="auto">
                    <a:xfrm>
                      <a:off x="0" y="0"/>
                      <a:ext cx="2938217" cy="2469474"/>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10. Passenger Ship</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Passenger ships transport people rather than cargo. They include ocean liners and coastal passenger vessels. Safety, comfort, and accommodation are key design factors. Passenger ships must comply with strict international safety regulations such as SOLAS.</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937510" cy="2316480"/>
            <wp:effectExtent l="19050" t="0" r="0" b="0"/>
            <wp:docPr id="98" name="Εικόνα 98" descr="Maxing out passenger ship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xing out passenger ship designs"/>
                    <pic:cNvPicPr>
                      <a:picLocks noChangeAspect="1" noChangeArrowheads="1"/>
                    </pic:cNvPicPr>
                  </pic:nvPicPr>
                  <pic:blipFill>
                    <a:blip r:embed="rId16"/>
                    <a:srcRect/>
                    <a:stretch>
                      <a:fillRect/>
                    </a:stretch>
                  </pic:blipFill>
                  <pic:spPr bwMode="auto">
                    <a:xfrm>
                      <a:off x="0" y="0"/>
                      <a:ext cx="2937411" cy="2316402"/>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11. Cruise Ship</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Cruise ships are luxury passenger vessels designed for leisure travel. They offer accommodation, entertainment, restaurants, and recreational facilities. Cruise ships operate on specific routes and destinations and focus on passenger experience rather than transportation.</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2800350" cy="1772920"/>
            <wp:effectExtent l="19050" t="0" r="0" b="0"/>
            <wp:docPr id="101" name="Εικόνα 101" descr="How Big is a Cruise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ow Big is a Cruise Ship?"/>
                    <pic:cNvPicPr>
                      <a:picLocks noChangeAspect="1" noChangeArrowheads="1"/>
                    </pic:cNvPicPr>
                  </pic:nvPicPr>
                  <pic:blipFill>
                    <a:blip r:embed="rId17" cstate="print"/>
                    <a:srcRect/>
                    <a:stretch>
                      <a:fillRect/>
                    </a:stretch>
                  </pic:blipFill>
                  <pic:spPr bwMode="auto">
                    <a:xfrm>
                      <a:off x="0" y="0"/>
                      <a:ext cx="2799780" cy="1772559"/>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12. Ferry</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Ferries transport passengers, vehicles, and cargo over short distances, often across rivers, bays, or narrow seas. They operate on regular schedules and are vital for local transportation networks. Ferries can be Ro-Ro or passenger-only vessels.</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744470" cy="1569720"/>
            <wp:effectExtent l="19050" t="0" r="0" b="0"/>
            <wp:docPr id="104" name="Εικόνα 104" descr="Ferry design : Back to fundam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erry design : Back to fundamentals"/>
                    <pic:cNvPicPr>
                      <a:picLocks noChangeAspect="1" noChangeArrowheads="1"/>
                    </pic:cNvPicPr>
                  </pic:nvPicPr>
                  <pic:blipFill>
                    <a:blip r:embed="rId18" cstate="print"/>
                    <a:srcRect/>
                    <a:stretch>
                      <a:fillRect/>
                    </a:stretch>
                  </pic:blipFill>
                  <pic:spPr bwMode="auto">
                    <a:xfrm>
                      <a:off x="0" y="0"/>
                      <a:ext cx="2746622" cy="1570951"/>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13. Fishing Vessel</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 xml:space="preserve">Fishing vessels are used for catching fish and other seafood. Types include trawlers, </w:t>
      </w:r>
      <w:proofErr w:type="spellStart"/>
      <w:r w:rsidRPr="009E2A29">
        <w:rPr>
          <w:rFonts w:ascii="Times New Roman" w:eastAsia="Times New Roman" w:hAnsi="Times New Roman" w:cs="Times New Roman"/>
          <w:sz w:val="24"/>
          <w:szCs w:val="24"/>
          <w:lang w:val="en-US" w:eastAsia="el-GR"/>
        </w:rPr>
        <w:t>longliners</w:t>
      </w:r>
      <w:proofErr w:type="spellEnd"/>
      <w:r w:rsidRPr="009E2A29">
        <w:rPr>
          <w:rFonts w:ascii="Times New Roman" w:eastAsia="Times New Roman" w:hAnsi="Times New Roman" w:cs="Times New Roman"/>
          <w:sz w:val="24"/>
          <w:szCs w:val="24"/>
          <w:lang w:val="en-US" w:eastAsia="el-GR"/>
        </w:rPr>
        <w:t>, purse seiners, and factory ships. Some fishing vessels are equipped with processing and freezing facilities, allowing them to stay at sea for extended periods.</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3018790" cy="2372360"/>
            <wp:effectExtent l="19050" t="0" r="0" b="0"/>
            <wp:docPr id="107" name="Εικόνα 107" descr="Small Fishing Vessel Code enters into forc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mall Fishing Vessel Code enters into force - GOV.UK"/>
                    <pic:cNvPicPr>
                      <a:picLocks noChangeAspect="1" noChangeArrowheads="1"/>
                    </pic:cNvPicPr>
                  </pic:nvPicPr>
                  <pic:blipFill>
                    <a:blip r:embed="rId19" cstate="print"/>
                    <a:srcRect/>
                    <a:stretch>
                      <a:fillRect/>
                    </a:stretch>
                  </pic:blipFill>
                  <pic:spPr bwMode="auto">
                    <a:xfrm>
                      <a:off x="0" y="0"/>
                      <a:ext cx="3019517" cy="2372932"/>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14. Offshore Support Vessel (OSV)</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OSVs support offshore oil and gas operations. They transport supplies, equipment, and personnel to offshore platforms. Common types include Platform Supply Vessels (PSVs) and Anchor Handling Tug Supply vessels (AHTS).</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3191510" cy="1788160"/>
            <wp:effectExtent l="19050" t="0" r="8890" b="0"/>
            <wp:docPr id="110" name="Εικόνα 110" descr="What is an Offshore Support Vessel, or O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hat is an Offshore Support Vessel, or OSV?"/>
                    <pic:cNvPicPr>
                      <a:picLocks noChangeAspect="1" noChangeArrowheads="1"/>
                    </pic:cNvPicPr>
                  </pic:nvPicPr>
                  <pic:blipFill>
                    <a:blip r:embed="rId20"/>
                    <a:srcRect/>
                    <a:stretch>
                      <a:fillRect/>
                    </a:stretch>
                  </pic:blipFill>
                  <pic:spPr bwMode="auto">
                    <a:xfrm>
                      <a:off x="0" y="0"/>
                      <a:ext cx="3194110" cy="1789617"/>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15. Tugboat</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Tugboats are powerful vessels used to maneuver larger ships in ports, narrow channels, and confined waters. They provide towing, pushing, and escort services. Tugboats are equipped with strong engines and towing equipment.</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3125470" cy="2499360"/>
            <wp:effectExtent l="19050" t="0" r="0" b="0"/>
            <wp:docPr id="113" name="Εικόνα 113" descr="Six Main Types of Tugboats (Uses, Advantages &amp; Applications) - Nanjing  Deers Industrial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ix Main Types of Tugboats (Uses, Advantages &amp; Applications) - Nanjing  Deers Industrial Co.,Ltd"/>
                    <pic:cNvPicPr>
                      <a:picLocks noChangeAspect="1" noChangeArrowheads="1"/>
                    </pic:cNvPicPr>
                  </pic:nvPicPr>
                  <pic:blipFill>
                    <a:blip r:embed="rId21"/>
                    <a:srcRect/>
                    <a:stretch>
                      <a:fillRect/>
                    </a:stretch>
                  </pic:blipFill>
                  <pic:spPr bwMode="auto">
                    <a:xfrm>
                      <a:off x="0" y="0"/>
                      <a:ext cx="3125850" cy="2499664"/>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16. Dredger</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Dredgers are used to remove sediment from the seabed to maintain or deepen navigation channels and ports. Types include cutter suction dredgers and trailing suction hopper dredgers. Dredging is essential for safe maritime navigation.</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3318510" cy="2077720"/>
            <wp:effectExtent l="19050" t="0" r="0" b="0"/>
            <wp:docPr id="119" name="Εικόνα 119" descr="Everything You Need to Know About Dredgers - Mar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verything You Need to Know About Dredgers - Martide"/>
                    <pic:cNvPicPr>
                      <a:picLocks noChangeAspect="1" noChangeArrowheads="1"/>
                    </pic:cNvPicPr>
                  </pic:nvPicPr>
                  <pic:blipFill>
                    <a:blip r:embed="rId22" cstate="print"/>
                    <a:srcRect/>
                    <a:stretch>
                      <a:fillRect/>
                    </a:stretch>
                  </pic:blipFill>
                  <pic:spPr bwMode="auto">
                    <a:xfrm>
                      <a:off x="0" y="0"/>
                      <a:ext cx="3316913" cy="2076720"/>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17. Naval Warship</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Naval warships are military vessels designed for combat and defense operations. They include destroyers, frigates, aircraft carriers, and submarines. Warships are equipped with advanced weapons, radar systems, and communication technology.</w:t>
      </w:r>
    </w:p>
    <w:p w:rsidR="004576F0" w:rsidRPr="009E2A29" w:rsidRDefault="004576F0"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2449830" cy="2164080"/>
            <wp:effectExtent l="19050" t="0" r="7620" b="0"/>
            <wp:docPr id="122" name="Εικόνα 122" descr="USS New Jersey (BB-6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SS New Jersey (BB-62) - Wikipedia"/>
                    <pic:cNvPicPr>
                      <a:picLocks noChangeAspect="1" noChangeArrowheads="1"/>
                    </pic:cNvPicPr>
                  </pic:nvPicPr>
                  <pic:blipFill>
                    <a:blip r:embed="rId23" cstate="print"/>
                    <a:srcRect/>
                    <a:stretch>
                      <a:fillRect/>
                    </a:stretch>
                  </pic:blipFill>
                  <pic:spPr bwMode="auto">
                    <a:xfrm>
                      <a:off x="0" y="0"/>
                      <a:ext cx="2451064" cy="2165170"/>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18. Research Vessel</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Research vessels are used for scientific exploration of oceans and seas. They support marine biology, oceanography, and climate research. These vessels are equipped with laboratories, sonar systems, and specialized instruments.</w:t>
      </w:r>
    </w:p>
    <w:p w:rsidR="004576F0" w:rsidRPr="009E2A29" w:rsidRDefault="004576F0"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480310" cy="1549400"/>
            <wp:effectExtent l="19050" t="0" r="0" b="0"/>
            <wp:docPr id="125" name="Εικόνα 125" descr="Construction Begins on New Regional Class Research Vessel – Woods Hole  Oceanographic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nstruction Begins on New Regional Class Research Vessel – Woods Hole  Oceanographic Institution"/>
                    <pic:cNvPicPr>
                      <a:picLocks noChangeAspect="1" noChangeArrowheads="1"/>
                    </pic:cNvPicPr>
                  </pic:nvPicPr>
                  <pic:blipFill>
                    <a:blip r:embed="rId24" cstate="print"/>
                    <a:srcRect/>
                    <a:stretch>
                      <a:fillRect/>
                    </a:stretch>
                  </pic:blipFill>
                  <pic:spPr bwMode="auto">
                    <a:xfrm>
                      <a:off x="0" y="0"/>
                      <a:ext cx="2481110" cy="1549900"/>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19. Icebreaker</w:t>
      </w:r>
    </w:p>
    <w:p w:rsid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 xml:space="preserve">Icebreakers are designed to operate in frozen waters by breaking ice with their reinforced hulls. They are essential for navigation in </w:t>
      </w:r>
      <w:proofErr w:type="gramStart"/>
      <w:r w:rsidRPr="009E2A29">
        <w:rPr>
          <w:rFonts w:ascii="Times New Roman" w:eastAsia="Times New Roman" w:hAnsi="Times New Roman" w:cs="Times New Roman"/>
          <w:sz w:val="24"/>
          <w:szCs w:val="24"/>
          <w:lang w:val="en-US" w:eastAsia="el-GR"/>
        </w:rPr>
        <w:t>polar regions</w:t>
      </w:r>
      <w:proofErr w:type="gramEnd"/>
      <w:r w:rsidRPr="009E2A29">
        <w:rPr>
          <w:rFonts w:ascii="Times New Roman" w:eastAsia="Times New Roman" w:hAnsi="Times New Roman" w:cs="Times New Roman"/>
          <w:sz w:val="24"/>
          <w:szCs w:val="24"/>
          <w:lang w:val="en-US" w:eastAsia="el-GR"/>
        </w:rPr>
        <w:t xml:space="preserve"> and icy seas. Icebreakers support commercial shipping, research, and national security.</w:t>
      </w:r>
    </w:p>
    <w:p w:rsidR="004576F0" w:rsidRPr="004576F0" w:rsidRDefault="004576F0" w:rsidP="004576F0">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lastRenderedPageBreak/>
        <w:drawing>
          <wp:inline distT="0" distB="0" distL="0" distR="0">
            <wp:extent cx="3018790" cy="2306320"/>
            <wp:effectExtent l="19050" t="0" r="0" b="0"/>
            <wp:docPr id="128" name="Εικόνα 128" descr="Video: Russian Nuclear Icebreaker Sustains Damage In Arctic Collision with  Cargo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ideo: Russian Nuclear Icebreaker Sustains Damage In Arctic Collision with  Cargo Ship"/>
                    <pic:cNvPicPr>
                      <a:picLocks noChangeAspect="1" noChangeArrowheads="1"/>
                    </pic:cNvPicPr>
                  </pic:nvPicPr>
                  <pic:blipFill>
                    <a:blip r:embed="rId25"/>
                    <a:srcRect/>
                    <a:stretch>
                      <a:fillRect/>
                    </a:stretch>
                  </pic:blipFill>
                  <pic:spPr bwMode="auto">
                    <a:xfrm>
                      <a:off x="0" y="0"/>
                      <a:ext cx="3018030" cy="2305739"/>
                    </a:xfrm>
                    <a:prstGeom prst="rect">
                      <a:avLst/>
                    </a:prstGeom>
                    <a:noFill/>
                    <a:ln w="9525">
                      <a:noFill/>
                      <a:miter lim="800000"/>
                      <a:headEnd/>
                      <a:tailEnd/>
                    </a:ln>
                  </pic:spPr>
                </pic:pic>
              </a:graphicData>
            </a:graphic>
          </wp:inline>
        </w:drawing>
      </w:r>
    </w:p>
    <w:p w:rsidR="009E2A29" w:rsidRPr="009E2A29" w:rsidRDefault="009E2A29"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20. Heavy Lift Vessel</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Heavy lift vessels transport extremely heavy and oversized cargo such as offshore platforms, wind turbine components, and industrial machinery. They are equipped with powerful cranes or semi-submersible decks. These ships are vital for offshore construction projects.</w:t>
      </w:r>
    </w:p>
    <w:p w:rsidR="009E2A29" w:rsidRDefault="004576F0" w:rsidP="009E2A29">
      <w:pPr>
        <w:spacing w:after="0" w:line="240" w:lineRule="auto"/>
        <w:rPr>
          <w:rFonts w:ascii="Times New Roman" w:eastAsia="Times New Roman" w:hAnsi="Times New Roman" w:cs="Times New Roman"/>
          <w:sz w:val="24"/>
          <w:szCs w:val="24"/>
          <w:lang w:val="en-US" w:eastAsia="el-GR"/>
        </w:rPr>
      </w:pPr>
      <w:r>
        <w:rPr>
          <w:noProof/>
          <w:lang w:eastAsia="el-GR"/>
        </w:rPr>
        <w:drawing>
          <wp:inline distT="0" distB="0" distL="0" distR="0">
            <wp:extent cx="2382520" cy="1778000"/>
            <wp:effectExtent l="19050" t="0" r="0" b="0"/>
            <wp:docPr id="134" name="Εικόνα 134" descr="Heavy-lift shi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avy-lift ship - Wikipedia"/>
                    <pic:cNvPicPr>
                      <a:picLocks noChangeAspect="1" noChangeArrowheads="1"/>
                    </pic:cNvPicPr>
                  </pic:nvPicPr>
                  <pic:blipFill>
                    <a:blip r:embed="rId26"/>
                    <a:srcRect/>
                    <a:stretch>
                      <a:fillRect/>
                    </a:stretch>
                  </pic:blipFill>
                  <pic:spPr bwMode="auto">
                    <a:xfrm>
                      <a:off x="0" y="0"/>
                      <a:ext cx="2382520" cy="1778000"/>
                    </a:xfrm>
                    <a:prstGeom prst="rect">
                      <a:avLst/>
                    </a:prstGeom>
                    <a:noFill/>
                    <a:ln w="9525">
                      <a:noFill/>
                      <a:miter lim="800000"/>
                      <a:headEnd/>
                      <a:tailEnd/>
                    </a:ln>
                  </pic:spPr>
                </pic:pic>
              </a:graphicData>
            </a:graphic>
          </wp:inline>
        </w:drawing>
      </w:r>
    </w:p>
    <w:p w:rsidR="004576F0" w:rsidRPr="009E2A29" w:rsidRDefault="004576F0" w:rsidP="009E2A29">
      <w:pPr>
        <w:spacing w:after="0" w:line="240" w:lineRule="auto"/>
        <w:rPr>
          <w:rFonts w:ascii="Times New Roman" w:eastAsia="Times New Roman" w:hAnsi="Times New Roman" w:cs="Times New Roman"/>
          <w:sz w:val="24"/>
          <w:szCs w:val="24"/>
          <w:lang w:val="en-US" w:eastAsia="el-GR"/>
        </w:rPr>
      </w:pPr>
    </w:p>
    <w:p w:rsidR="009E2A29" w:rsidRPr="009E2A29" w:rsidRDefault="009E2A29" w:rsidP="009E2A2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E2A29">
        <w:rPr>
          <w:rFonts w:ascii="Times New Roman" w:eastAsia="Times New Roman" w:hAnsi="Times New Roman" w:cs="Times New Roman"/>
          <w:b/>
          <w:bCs/>
          <w:sz w:val="36"/>
          <w:szCs w:val="36"/>
          <w:lang w:val="en-US" w:eastAsia="el-GR"/>
        </w:rPr>
        <w:t>Conclusion</w:t>
      </w:r>
    </w:p>
    <w:p w:rsidR="009E2A29" w:rsidRPr="009E2A29" w:rsidRDefault="009E2A29" w:rsidP="009E2A29">
      <w:pPr>
        <w:spacing w:before="100" w:beforeAutospacing="1" w:after="100" w:afterAutospacing="1" w:line="240" w:lineRule="auto"/>
        <w:rPr>
          <w:rFonts w:ascii="Times New Roman" w:eastAsia="Times New Roman" w:hAnsi="Times New Roman" w:cs="Times New Roman"/>
          <w:sz w:val="24"/>
          <w:szCs w:val="24"/>
          <w:lang w:val="en-US" w:eastAsia="el-GR"/>
        </w:rPr>
      </w:pPr>
      <w:r w:rsidRPr="009E2A29">
        <w:rPr>
          <w:rFonts w:ascii="Times New Roman" w:eastAsia="Times New Roman" w:hAnsi="Times New Roman" w:cs="Times New Roman"/>
          <w:sz w:val="24"/>
          <w:szCs w:val="24"/>
          <w:lang w:val="en-US" w:eastAsia="el-GR"/>
        </w:rPr>
        <w:t>Each type of ship plays a specific and essential role in the maritime industry. From transporting raw materials and energy to supporting offshore operations and passenger travel, ships are the backbone of global commerce. Understanding different vessel types is fundamental for students and professionals in maritime studies.</w:t>
      </w:r>
    </w:p>
    <w:p w:rsidR="007213C2" w:rsidRPr="009E2A29" w:rsidRDefault="007213C2">
      <w:pPr>
        <w:rPr>
          <w:lang w:val="en-US"/>
        </w:rPr>
      </w:pPr>
    </w:p>
    <w:sectPr w:rsidR="007213C2" w:rsidRPr="009E2A29" w:rsidSect="007213C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A29" w:rsidRDefault="009E2A29" w:rsidP="009E2A29">
      <w:pPr>
        <w:spacing w:after="0" w:line="240" w:lineRule="auto"/>
      </w:pPr>
      <w:r>
        <w:separator/>
      </w:r>
    </w:p>
  </w:endnote>
  <w:endnote w:type="continuationSeparator" w:id="1">
    <w:p w:rsidR="009E2A29" w:rsidRDefault="009E2A29" w:rsidP="009E2A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A29" w:rsidRDefault="009E2A29" w:rsidP="009E2A29">
      <w:pPr>
        <w:spacing w:after="0" w:line="240" w:lineRule="auto"/>
      </w:pPr>
      <w:r>
        <w:separator/>
      </w:r>
    </w:p>
  </w:footnote>
  <w:footnote w:type="continuationSeparator" w:id="1">
    <w:p w:rsidR="009E2A29" w:rsidRDefault="009E2A29" w:rsidP="009E2A2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0"/>
    <w:footnote w:id="1"/>
  </w:footnotePr>
  <w:endnotePr>
    <w:endnote w:id="0"/>
    <w:endnote w:id="1"/>
  </w:endnotePr>
  <w:compat/>
  <w:rsids>
    <w:rsidRoot w:val="009E2A29"/>
    <w:rsid w:val="004576F0"/>
    <w:rsid w:val="007213C2"/>
    <w:rsid w:val="009E2A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3C2"/>
  </w:style>
  <w:style w:type="paragraph" w:styleId="1">
    <w:name w:val="heading 1"/>
    <w:basedOn w:val="a"/>
    <w:link w:val="1Char"/>
    <w:uiPriority w:val="9"/>
    <w:qFormat/>
    <w:rsid w:val="009E2A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9E2A29"/>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E2A29"/>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9E2A29"/>
    <w:rPr>
      <w:rFonts w:ascii="Times New Roman" w:eastAsia="Times New Roman" w:hAnsi="Times New Roman" w:cs="Times New Roman"/>
      <w:b/>
      <w:bCs/>
      <w:sz w:val="36"/>
      <w:szCs w:val="36"/>
      <w:lang w:eastAsia="el-GR"/>
    </w:rPr>
  </w:style>
  <w:style w:type="character" w:styleId="a3">
    <w:name w:val="Strong"/>
    <w:basedOn w:val="a0"/>
    <w:uiPriority w:val="22"/>
    <w:qFormat/>
    <w:rsid w:val="009E2A29"/>
    <w:rPr>
      <w:b/>
      <w:bCs/>
    </w:rPr>
  </w:style>
  <w:style w:type="paragraph" w:styleId="Web">
    <w:name w:val="Normal (Web)"/>
    <w:basedOn w:val="a"/>
    <w:uiPriority w:val="99"/>
    <w:semiHidden/>
    <w:unhideWhenUsed/>
    <w:rsid w:val="009E2A2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header"/>
    <w:basedOn w:val="a"/>
    <w:link w:val="Char"/>
    <w:uiPriority w:val="99"/>
    <w:unhideWhenUsed/>
    <w:rsid w:val="009E2A29"/>
    <w:pPr>
      <w:tabs>
        <w:tab w:val="center" w:pos="4153"/>
        <w:tab w:val="right" w:pos="8306"/>
      </w:tabs>
      <w:spacing w:after="0" w:line="240" w:lineRule="auto"/>
    </w:pPr>
  </w:style>
  <w:style w:type="character" w:customStyle="1" w:styleId="Char">
    <w:name w:val="Κεφαλίδα Char"/>
    <w:basedOn w:val="a0"/>
    <w:link w:val="a4"/>
    <w:uiPriority w:val="99"/>
    <w:rsid w:val="009E2A29"/>
  </w:style>
  <w:style w:type="paragraph" w:styleId="a5">
    <w:name w:val="footer"/>
    <w:basedOn w:val="a"/>
    <w:link w:val="Char0"/>
    <w:uiPriority w:val="99"/>
    <w:semiHidden/>
    <w:unhideWhenUsed/>
    <w:rsid w:val="009E2A29"/>
    <w:pPr>
      <w:tabs>
        <w:tab w:val="center" w:pos="4153"/>
        <w:tab w:val="right" w:pos="8306"/>
      </w:tabs>
      <w:spacing w:after="0" w:line="240" w:lineRule="auto"/>
    </w:pPr>
  </w:style>
  <w:style w:type="character" w:customStyle="1" w:styleId="Char0">
    <w:name w:val="Υποσέλιδο Char"/>
    <w:basedOn w:val="a0"/>
    <w:link w:val="a5"/>
    <w:uiPriority w:val="99"/>
    <w:semiHidden/>
    <w:rsid w:val="009E2A29"/>
  </w:style>
  <w:style w:type="paragraph" w:styleId="a6">
    <w:name w:val="Balloon Text"/>
    <w:basedOn w:val="a"/>
    <w:link w:val="Char1"/>
    <w:uiPriority w:val="99"/>
    <w:semiHidden/>
    <w:unhideWhenUsed/>
    <w:rsid w:val="009E2A29"/>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E2A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320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631AE-96BB-46D7-A3E7-84A7EDF24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1059</Words>
  <Characters>5721</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2026-01-13T13:10:00Z</dcterms:created>
  <dcterms:modified xsi:type="dcterms:W3CDTF">2026-01-13T13:45:00Z</dcterms:modified>
</cp:coreProperties>
</file>