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A29" w:rsidRPr="009E2A29" w:rsidRDefault="009E2A29" w:rsidP="009E2A29">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l-GR"/>
        </w:rPr>
      </w:pPr>
      <w:r w:rsidRPr="009E2A29">
        <w:rPr>
          <w:rFonts w:ascii="Times New Roman" w:eastAsia="Times New Roman" w:hAnsi="Times New Roman" w:cs="Times New Roman"/>
          <w:b/>
          <w:bCs/>
          <w:kern w:val="36"/>
          <w:sz w:val="48"/>
          <w:szCs w:val="48"/>
          <w:lang w:val="en-US" w:eastAsia="el-GR"/>
        </w:rPr>
        <w:t>Types of Ships in the Maritime Industry</w:t>
      </w:r>
    </w:p>
    <w:p w:rsidR="009E2A29" w:rsidRP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sidRPr="009E2A29">
        <w:rPr>
          <w:rFonts w:ascii="Times New Roman" w:eastAsia="Times New Roman" w:hAnsi="Times New Roman" w:cs="Times New Roman"/>
          <w:sz w:val="24"/>
          <w:szCs w:val="24"/>
          <w:lang w:val="en-US" w:eastAsia="el-GR"/>
        </w:rPr>
        <w:t>The maritime industry plays a vital role in global trade, transportation, energy supply, and defense. Different types of ships are designed according to their purpose, cargo, operating area, and technical requirements. Below are twenty major types of vessels used in modern shipping, along with detailed descriptions of their characteristics, functions, and importance.</w:t>
      </w:r>
    </w:p>
    <w:p w:rsidR="009E2A29" w:rsidRPr="009E2A29" w:rsidRDefault="009E2A29" w:rsidP="009E2A29">
      <w:pPr>
        <w:spacing w:after="0" w:line="240" w:lineRule="auto"/>
        <w:rPr>
          <w:rFonts w:ascii="Times New Roman" w:eastAsia="Times New Roman" w:hAnsi="Times New Roman" w:cs="Times New Roman"/>
          <w:sz w:val="24"/>
          <w:szCs w:val="24"/>
          <w:lang w:val="en-US" w:eastAsia="el-GR"/>
        </w:rPr>
      </w:pPr>
    </w:p>
    <w:p w:rsidR="009E2A29" w:rsidRPr="009E2A29" w:rsidRDefault="009E2A29" w:rsidP="009E2A29">
      <w:pPr>
        <w:spacing w:before="100" w:beforeAutospacing="1" w:after="100" w:afterAutospacing="1" w:line="240" w:lineRule="auto"/>
        <w:outlineLvl w:val="1"/>
        <w:rPr>
          <w:rFonts w:ascii="Times New Roman" w:eastAsia="Times New Roman" w:hAnsi="Times New Roman" w:cs="Times New Roman"/>
          <w:b/>
          <w:bCs/>
          <w:sz w:val="36"/>
          <w:szCs w:val="36"/>
          <w:lang w:val="en-US" w:eastAsia="el-GR"/>
        </w:rPr>
      </w:pPr>
      <w:r w:rsidRPr="009E2A29">
        <w:rPr>
          <w:rFonts w:ascii="Times New Roman" w:eastAsia="Times New Roman" w:hAnsi="Times New Roman" w:cs="Times New Roman"/>
          <w:b/>
          <w:bCs/>
          <w:sz w:val="36"/>
          <w:szCs w:val="36"/>
          <w:lang w:val="en-US" w:eastAsia="el-GR"/>
        </w:rPr>
        <w:t>1. Container Ship</w:t>
      </w:r>
    </w:p>
    <w:p w:rsid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sidRPr="009E2A29">
        <w:rPr>
          <w:rFonts w:ascii="Times New Roman" w:eastAsia="Times New Roman" w:hAnsi="Times New Roman" w:cs="Times New Roman"/>
          <w:sz w:val="24"/>
          <w:szCs w:val="24"/>
          <w:lang w:val="en-US" w:eastAsia="el-GR"/>
        </w:rPr>
        <w:t>Container ships are designed to transport standardized containers (TEUs – Twenty-foot Equivalent Units). They operate on fixed routes and schedules, mainly between major ports worldwide. These vessels are equipped with cellular guides in their holds to secure containers and often carry thousands of containers on deck. Container ships are essential for global trade, transporting consumer goods, electronics, clothing, and industrial products efficiently.</w:t>
      </w:r>
    </w:p>
    <w:p w:rsidR="009E2A29" w:rsidRP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Pr>
          <w:noProof/>
          <w:lang w:eastAsia="el-GR"/>
        </w:rPr>
        <w:drawing>
          <wp:inline distT="0" distB="0" distL="0" distR="0">
            <wp:extent cx="2566670" cy="1783080"/>
            <wp:effectExtent l="19050" t="0" r="5080" b="0"/>
            <wp:docPr id="68" name="Εικόνα 68" descr="How Giant Container Ships Actually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ow Giant Container Ships Actually Work"/>
                    <pic:cNvPicPr>
                      <a:picLocks noChangeAspect="1" noChangeArrowheads="1"/>
                    </pic:cNvPicPr>
                  </pic:nvPicPr>
                  <pic:blipFill>
                    <a:blip r:embed="rId7"/>
                    <a:srcRect/>
                    <a:stretch>
                      <a:fillRect/>
                    </a:stretch>
                  </pic:blipFill>
                  <pic:spPr bwMode="auto">
                    <a:xfrm>
                      <a:off x="0" y="0"/>
                      <a:ext cx="2565435" cy="1782222"/>
                    </a:xfrm>
                    <a:prstGeom prst="rect">
                      <a:avLst/>
                    </a:prstGeom>
                    <a:noFill/>
                    <a:ln w="9525">
                      <a:noFill/>
                      <a:miter lim="800000"/>
                      <a:headEnd/>
                      <a:tailEnd/>
                    </a:ln>
                  </pic:spPr>
                </pic:pic>
              </a:graphicData>
            </a:graphic>
          </wp:inline>
        </w:drawing>
      </w:r>
    </w:p>
    <w:p w:rsidR="009E2A29" w:rsidRPr="009E2A29" w:rsidRDefault="009E2A29" w:rsidP="009E2A29">
      <w:pPr>
        <w:spacing w:after="0" w:line="240" w:lineRule="auto"/>
        <w:rPr>
          <w:rFonts w:ascii="Times New Roman" w:eastAsia="Times New Roman" w:hAnsi="Times New Roman" w:cs="Times New Roman"/>
          <w:sz w:val="24"/>
          <w:szCs w:val="24"/>
          <w:lang w:val="en-US" w:eastAsia="el-GR"/>
        </w:rPr>
      </w:pPr>
    </w:p>
    <w:p w:rsidR="009E2A29" w:rsidRPr="009E2A29" w:rsidRDefault="009E2A29" w:rsidP="009E2A29">
      <w:pPr>
        <w:spacing w:before="100" w:beforeAutospacing="1" w:after="100" w:afterAutospacing="1" w:line="240" w:lineRule="auto"/>
        <w:outlineLvl w:val="1"/>
        <w:rPr>
          <w:rFonts w:ascii="Times New Roman" w:eastAsia="Times New Roman" w:hAnsi="Times New Roman" w:cs="Times New Roman"/>
          <w:b/>
          <w:bCs/>
          <w:sz w:val="36"/>
          <w:szCs w:val="36"/>
          <w:lang w:val="en-US" w:eastAsia="el-GR"/>
        </w:rPr>
      </w:pPr>
      <w:r w:rsidRPr="009E2A29">
        <w:rPr>
          <w:rFonts w:ascii="Times New Roman" w:eastAsia="Times New Roman" w:hAnsi="Times New Roman" w:cs="Times New Roman"/>
          <w:b/>
          <w:bCs/>
          <w:sz w:val="36"/>
          <w:szCs w:val="36"/>
          <w:lang w:val="en-US" w:eastAsia="el-GR"/>
        </w:rPr>
        <w:t>2. Bulk Carrier</w:t>
      </w:r>
    </w:p>
    <w:p w:rsid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sidRPr="009E2A29">
        <w:rPr>
          <w:rFonts w:ascii="Times New Roman" w:eastAsia="Times New Roman" w:hAnsi="Times New Roman" w:cs="Times New Roman"/>
          <w:sz w:val="24"/>
          <w:szCs w:val="24"/>
          <w:lang w:val="en-US" w:eastAsia="el-GR"/>
        </w:rPr>
        <w:t xml:space="preserve">Bulk </w:t>
      </w:r>
      <w:proofErr w:type="gramStart"/>
      <w:r w:rsidRPr="009E2A29">
        <w:rPr>
          <w:rFonts w:ascii="Times New Roman" w:eastAsia="Times New Roman" w:hAnsi="Times New Roman" w:cs="Times New Roman"/>
          <w:sz w:val="24"/>
          <w:szCs w:val="24"/>
          <w:lang w:val="en-US" w:eastAsia="el-GR"/>
        </w:rPr>
        <w:t>carriers</w:t>
      </w:r>
      <w:proofErr w:type="gramEnd"/>
      <w:r w:rsidRPr="009E2A29">
        <w:rPr>
          <w:rFonts w:ascii="Times New Roman" w:eastAsia="Times New Roman" w:hAnsi="Times New Roman" w:cs="Times New Roman"/>
          <w:sz w:val="24"/>
          <w:szCs w:val="24"/>
          <w:lang w:val="en-US" w:eastAsia="el-GR"/>
        </w:rPr>
        <w:t xml:space="preserve"> transport unpackaged dry bulk cargo such as coal, iron ore, grain, bauxite, and cement. They have large cargo holds with reinforced structures to handle heavy loads. Bulk carriers are categorized into </w:t>
      </w:r>
      <w:proofErr w:type="spellStart"/>
      <w:r w:rsidRPr="009E2A29">
        <w:rPr>
          <w:rFonts w:ascii="Times New Roman" w:eastAsia="Times New Roman" w:hAnsi="Times New Roman" w:cs="Times New Roman"/>
          <w:sz w:val="24"/>
          <w:szCs w:val="24"/>
          <w:lang w:val="en-US" w:eastAsia="el-GR"/>
        </w:rPr>
        <w:t>Handysize</w:t>
      </w:r>
      <w:proofErr w:type="spellEnd"/>
      <w:r w:rsidRPr="009E2A29">
        <w:rPr>
          <w:rFonts w:ascii="Times New Roman" w:eastAsia="Times New Roman" w:hAnsi="Times New Roman" w:cs="Times New Roman"/>
          <w:sz w:val="24"/>
          <w:szCs w:val="24"/>
          <w:lang w:val="en-US" w:eastAsia="el-GR"/>
        </w:rPr>
        <w:t xml:space="preserve">, </w:t>
      </w:r>
      <w:proofErr w:type="spellStart"/>
      <w:r w:rsidRPr="009E2A29">
        <w:rPr>
          <w:rFonts w:ascii="Times New Roman" w:eastAsia="Times New Roman" w:hAnsi="Times New Roman" w:cs="Times New Roman"/>
          <w:sz w:val="24"/>
          <w:szCs w:val="24"/>
          <w:lang w:val="en-US" w:eastAsia="el-GR"/>
        </w:rPr>
        <w:t>Panamax</w:t>
      </w:r>
      <w:proofErr w:type="spellEnd"/>
      <w:r w:rsidRPr="009E2A29">
        <w:rPr>
          <w:rFonts w:ascii="Times New Roman" w:eastAsia="Times New Roman" w:hAnsi="Times New Roman" w:cs="Times New Roman"/>
          <w:sz w:val="24"/>
          <w:szCs w:val="24"/>
          <w:lang w:val="en-US" w:eastAsia="el-GR"/>
        </w:rPr>
        <w:t xml:space="preserve">, </w:t>
      </w:r>
      <w:proofErr w:type="spellStart"/>
      <w:r w:rsidRPr="009E2A29">
        <w:rPr>
          <w:rFonts w:ascii="Times New Roman" w:eastAsia="Times New Roman" w:hAnsi="Times New Roman" w:cs="Times New Roman"/>
          <w:sz w:val="24"/>
          <w:szCs w:val="24"/>
          <w:lang w:val="en-US" w:eastAsia="el-GR"/>
        </w:rPr>
        <w:t>Capesize</w:t>
      </w:r>
      <w:proofErr w:type="spellEnd"/>
      <w:r w:rsidRPr="009E2A29">
        <w:rPr>
          <w:rFonts w:ascii="Times New Roman" w:eastAsia="Times New Roman" w:hAnsi="Times New Roman" w:cs="Times New Roman"/>
          <w:sz w:val="24"/>
          <w:szCs w:val="24"/>
          <w:lang w:val="en-US" w:eastAsia="el-GR"/>
        </w:rPr>
        <w:t>, and Very Large Bulk Carriers depending on their size. They are crucial for supplying raw materials to industries worldwide.</w:t>
      </w:r>
    </w:p>
    <w:p w:rsidR="009E2A29" w:rsidRP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Pr>
          <w:noProof/>
          <w:lang w:eastAsia="el-GR"/>
        </w:rPr>
        <w:drawing>
          <wp:inline distT="0" distB="0" distL="0" distR="0">
            <wp:extent cx="2887622" cy="1315720"/>
            <wp:effectExtent l="19050" t="0" r="7978" b="0"/>
            <wp:docPr id="71" name="Εικόνα 71" descr="Positive outlook for bulkers as demand outpaces sup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Positive outlook for bulkers as demand outpaces supply"/>
                    <pic:cNvPicPr>
                      <a:picLocks noChangeAspect="1" noChangeArrowheads="1"/>
                    </pic:cNvPicPr>
                  </pic:nvPicPr>
                  <pic:blipFill>
                    <a:blip r:embed="rId8"/>
                    <a:srcRect/>
                    <a:stretch>
                      <a:fillRect/>
                    </a:stretch>
                  </pic:blipFill>
                  <pic:spPr bwMode="auto">
                    <a:xfrm>
                      <a:off x="0" y="0"/>
                      <a:ext cx="2889405" cy="1316533"/>
                    </a:xfrm>
                    <a:prstGeom prst="rect">
                      <a:avLst/>
                    </a:prstGeom>
                    <a:noFill/>
                    <a:ln w="9525">
                      <a:noFill/>
                      <a:miter lim="800000"/>
                      <a:headEnd/>
                      <a:tailEnd/>
                    </a:ln>
                  </pic:spPr>
                </pic:pic>
              </a:graphicData>
            </a:graphic>
          </wp:inline>
        </w:drawing>
      </w:r>
    </w:p>
    <w:p w:rsidR="009E2A29" w:rsidRPr="009E2A29" w:rsidRDefault="009E2A29" w:rsidP="009E2A29">
      <w:pPr>
        <w:spacing w:after="0" w:line="240" w:lineRule="auto"/>
        <w:rPr>
          <w:rFonts w:ascii="Times New Roman" w:eastAsia="Times New Roman" w:hAnsi="Times New Roman" w:cs="Times New Roman"/>
          <w:sz w:val="24"/>
          <w:szCs w:val="24"/>
          <w:lang w:val="en-US" w:eastAsia="el-GR"/>
        </w:rPr>
      </w:pPr>
    </w:p>
    <w:p w:rsidR="009E2A29" w:rsidRPr="009E2A29" w:rsidRDefault="009E2A29" w:rsidP="009E2A29">
      <w:pPr>
        <w:spacing w:before="100" w:beforeAutospacing="1" w:after="100" w:afterAutospacing="1" w:line="240" w:lineRule="auto"/>
        <w:outlineLvl w:val="1"/>
        <w:rPr>
          <w:rFonts w:ascii="Times New Roman" w:eastAsia="Times New Roman" w:hAnsi="Times New Roman" w:cs="Times New Roman"/>
          <w:b/>
          <w:bCs/>
          <w:sz w:val="36"/>
          <w:szCs w:val="36"/>
          <w:lang w:val="en-US" w:eastAsia="el-GR"/>
        </w:rPr>
      </w:pPr>
      <w:r w:rsidRPr="009E2A29">
        <w:rPr>
          <w:rFonts w:ascii="Times New Roman" w:eastAsia="Times New Roman" w:hAnsi="Times New Roman" w:cs="Times New Roman"/>
          <w:b/>
          <w:bCs/>
          <w:sz w:val="36"/>
          <w:szCs w:val="36"/>
          <w:lang w:val="en-US" w:eastAsia="el-GR"/>
        </w:rPr>
        <w:t>3. Oil Tanker</w:t>
      </w:r>
    </w:p>
    <w:p w:rsid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sidRPr="009E2A29">
        <w:rPr>
          <w:rFonts w:ascii="Times New Roman" w:eastAsia="Times New Roman" w:hAnsi="Times New Roman" w:cs="Times New Roman"/>
          <w:sz w:val="24"/>
          <w:szCs w:val="24"/>
          <w:lang w:val="en-US" w:eastAsia="el-GR"/>
        </w:rPr>
        <w:t>Oil tankers are designed to carry crude oil and petroleum products. They have multiple segregated tanks to prevent contamination and improve safety. Modern tankers are equipped with double hulls to reduce the risk of oil spills. Oil tankers are divided into crude oil tankers and product tankers, playing a key role in the global energy supply chain.</w:t>
      </w:r>
    </w:p>
    <w:p w:rsidR="009E2A29" w:rsidRP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Pr>
          <w:noProof/>
          <w:lang w:eastAsia="el-GR"/>
        </w:rPr>
        <w:drawing>
          <wp:inline distT="0" distB="0" distL="0" distR="0">
            <wp:extent cx="2967990" cy="1417320"/>
            <wp:effectExtent l="19050" t="0" r="3810" b="0"/>
            <wp:docPr id="74" name="Εικόνα 74" descr="Tanker Transportation: Trusted Solutions for Your Needs | OneOc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Tanker Transportation: Trusted Solutions for Your Needs | OneOcean"/>
                    <pic:cNvPicPr>
                      <a:picLocks noChangeAspect="1" noChangeArrowheads="1"/>
                    </pic:cNvPicPr>
                  </pic:nvPicPr>
                  <pic:blipFill>
                    <a:blip r:embed="rId9"/>
                    <a:srcRect/>
                    <a:stretch>
                      <a:fillRect/>
                    </a:stretch>
                  </pic:blipFill>
                  <pic:spPr bwMode="auto">
                    <a:xfrm>
                      <a:off x="0" y="0"/>
                      <a:ext cx="2968704" cy="1417661"/>
                    </a:xfrm>
                    <a:prstGeom prst="rect">
                      <a:avLst/>
                    </a:prstGeom>
                    <a:noFill/>
                    <a:ln w="9525">
                      <a:noFill/>
                      <a:miter lim="800000"/>
                      <a:headEnd/>
                      <a:tailEnd/>
                    </a:ln>
                  </pic:spPr>
                </pic:pic>
              </a:graphicData>
            </a:graphic>
          </wp:inline>
        </w:drawing>
      </w:r>
    </w:p>
    <w:p w:rsidR="009E2A29" w:rsidRPr="009E2A29" w:rsidRDefault="009E2A29" w:rsidP="009E2A29">
      <w:pPr>
        <w:spacing w:after="0" w:line="240" w:lineRule="auto"/>
        <w:rPr>
          <w:rFonts w:ascii="Times New Roman" w:eastAsia="Times New Roman" w:hAnsi="Times New Roman" w:cs="Times New Roman"/>
          <w:sz w:val="24"/>
          <w:szCs w:val="24"/>
          <w:lang w:val="en-US" w:eastAsia="el-GR"/>
        </w:rPr>
      </w:pPr>
    </w:p>
    <w:p w:rsidR="009E2A29" w:rsidRPr="009E2A29" w:rsidRDefault="009E2A29" w:rsidP="009E2A29">
      <w:pPr>
        <w:spacing w:before="100" w:beforeAutospacing="1" w:after="100" w:afterAutospacing="1" w:line="240" w:lineRule="auto"/>
        <w:outlineLvl w:val="1"/>
        <w:rPr>
          <w:rFonts w:ascii="Times New Roman" w:eastAsia="Times New Roman" w:hAnsi="Times New Roman" w:cs="Times New Roman"/>
          <w:b/>
          <w:bCs/>
          <w:sz w:val="36"/>
          <w:szCs w:val="36"/>
          <w:lang w:val="en-US" w:eastAsia="el-GR"/>
        </w:rPr>
      </w:pPr>
      <w:r w:rsidRPr="009E2A29">
        <w:rPr>
          <w:rFonts w:ascii="Times New Roman" w:eastAsia="Times New Roman" w:hAnsi="Times New Roman" w:cs="Times New Roman"/>
          <w:b/>
          <w:bCs/>
          <w:sz w:val="36"/>
          <w:szCs w:val="36"/>
          <w:lang w:val="en-US" w:eastAsia="el-GR"/>
        </w:rPr>
        <w:t>4. Chemical Tanker</w:t>
      </w:r>
    </w:p>
    <w:p w:rsid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sidRPr="009E2A29">
        <w:rPr>
          <w:rFonts w:ascii="Times New Roman" w:eastAsia="Times New Roman" w:hAnsi="Times New Roman" w:cs="Times New Roman"/>
          <w:sz w:val="24"/>
          <w:szCs w:val="24"/>
          <w:lang w:val="en-US" w:eastAsia="el-GR"/>
        </w:rPr>
        <w:t>Chemical tankers transport liquid chemicals in bulk, such as acids, alcohols, and solvents. Their cargo tanks are made of stainless steel or coated with special materials to resist corrosion. These vessels require highly trained crews due to the hazardous nature of the cargo. Strict international regulations govern their operation.</w:t>
      </w:r>
    </w:p>
    <w:p w:rsid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Pr>
          <w:noProof/>
          <w:lang w:eastAsia="el-GR"/>
        </w:rPr>
        <w:drawing>
          <wp:inline distT="0" distB="0" distL="0" distR="0">
            <wp:extent cx="2373630" cy="1249680"/>
            <wp:effectExtent l="19050" t="0" r="7620" b="0"/>
            <wp:docPr id="80" name="Εικόνα 80" descr="Odfjell takes over two chemical tanker vess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Odfjell takes over two chemical tanker vessels"/>
                    <pic:cNvPicPr>
                      <a:picLocks noChangeAspect="1" noChangeArrowheads="1"/>
                    </pic:cNvPicPr>
                  </pic:nvPicPr>
                  <pic:blipFill>
                    <a:blip r:embed="rId10" cstate="print"/>
                    <a:srcRect/>
                    <a:stretch>
                      <a:fillRect/>
                    </a:stretch>
                  </pic:blipFill>
                  <pic:spPr bwMode="auto">
                    <a:xfrm>
                      <a:off x="0" y="0"/>
                      <a:ext cx="2374867" cy="1250331"/>
                    </a:xfrm>
                    <a:prstGeom prst="rect">
                      <a:avLst/>
                    </a:prstGeom>
                    <a:noFill/>
                    <a:ln w="9525">
                      <a:noFill/>
                      <a:miter lim="800000"/>
                      <a:headEnd/>
                      <a:tailEnd/>
                    </a:ln>
                  </pic:spPr>
                </pic:pic>
              </a:graphicData>
            </a:graphic>
          </wp:inline>
        </w:drawing>
      </w:r>
    </w:p>
    <w:p w:rsidR="009E2A29" w:rsidRP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p>
    <w:p w:rsidR="009E2A29" w:rsidRPr="009E2A29" w:rsidRDefault="009E2A29" w:rsidP="009E2A29">
      <w:pPr>
        <w:spacing w:before="100" w:beforeAutospacing="1" w:after="100" w:afterAutospacing="1" w:line="240" w:lineRule="auto"/>
        <w:outlineLvl w:val="1"/>
        <w:rPr>
          <w:rFonts w:ascii="Times New Roman" w:eastAsia="Times New Roman" w:hAnsi="Times New Roman" w:cs="Times New Roman"/>
          <w:b/>
          <w:bCs/>
          <w:sz w:val="36"/>
          <w:szCs w:val="36"/>
          <w:lang w:val="en-US" w:eastAsia="el-GR"/>
        </w:rPr>
      </w:pPr>
      <w:r w:rsidRPr="009E2A29">
        <w:rPr>
          <w:rFonts w:ascii="Times New Roman" w:eastAsia="Times New Roman" w:hAnsi="Times New Roman" w:cs="Times New Roman"/>
          <w:b/>
          <w:bCs/>
          <w:sz w:val="36"/>
          <w:szCs w:val="36"/>
          <w:lang w:val="en-US" w:eastAsia="el-GR"/>
        </w:rPr>
        <w:t>5. Liquefied Natural Gas (LNG) Carrier</w:t>
      </w:r>
    </w:p>
    <w:p w:rsid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sidRPr="009E2A29">
        <w:rPr>
          <w:rFonts w:ascii="Times New Roman" w:eastAsia="Times New Roman" w:hAnsi="Times New Roman" w:cs="Times New Roman"/>
          <w:sz w:val="24"/>
          <w:szCs w:val="24"/>
          <w:lang w:val="en-US" w:eastAsia="el-GR"/>
        </w:rPr>
        <w:t>LNG carriers transport natural gas in liquefied form at extremely low temperatures (-162°C). They use advanced insulation systems and specialized containment tanks, such as Moss-type or membrane tanks. LNG carriers are technologically advanced vessels and play a growing role in cleaner energy transportation.</w:t>
      </w:r>
    </w:p>
    <w:p w:rsidR="009E2A29" w:rsidRP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Pr>
          <w:noProof/>
          <w:lang w:eastAsia="el-GR"/>
        </w:rPr>
        <w:lastRenderedPageBreak/>
        <w:drawing>
          <wp:inline distT="0" distB="0" distL="0" distR="0">
            <wp:extent cx="3110230" cy="2402840"/>
            <wp:effectExtent l="19050" t="0" r="0" b="0"/>
            <wp:docPr id="83" name="Εικόνα 83" descr="How liquefied natural gas is transported by 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ow liquefied natural gas is transported by sea"/>
                    <pic:cNvPicPr>
                      <a:picLocks noChangeAspect="1" noChangeArrowheads="1"/>
                    </pic:cNvPicPr>
                  </pic:nvPicPr>
                  <pic:blipFill>
                    <a:blip r:embed="rId11" cstate="print"/>
                    <a:srcRect/>
                    <a:stretch>
                      <a:fillRect/>
                    </a:stretch>
                  </pic:blipFill>
                  <pic:spPr bwMode="auto">
                    <a:xfrm>
                      <a:off x="0" y="0"/>
                      <a:ext cx="3110313" cy="2402904"/>
                    </a:xfrm>
                    <a:prstGeom prst="rect">
                      <a:avLst/>
                    </a:prstGeom>
                    <a:noFill/>
                    <a:ln w="9525">
                      <a:noFill/>
                      <a:miter lim="800000"/>
                      <a:headEnd/>
                      <a:tailEnd/>
                    </a:ln>
                  </pic:spPr>
                </pic:pic>
              </a:graphicData>
            </a:graphic>
          </wp:inline>
        </w:drawing>
      </w:r>
    </w:p>
    <w:p w:rsidR="009E2A29" w:rsidRDefault="009E2A29" w:rsidP="009E2A29">
      <w:pPr>
        <w:spacing w:after="0" w:line="240" w:lineRule="auto"/>
        <w:rPr>
          <w:rFonts w:ascii="Times New Roman" w:eastAsia="Times New Roman" w:hAnsi="Times New Roman" w:cs="Times New Roman"/>
          <w:sz w:val="24"/>
          <w:szCs w:val="24"/>
          <w:lang w:val="en-US" w:eastAsia="el-GR"/>
        </w:rPr>
      </w:pPr>
    </w:p>
    <w:p w:rsidR="009E2A29" w:rsidRPr="009E2A29" w:rsidRDefault="009E2A29" w:rsidP="009E2A29">
      <w:pPr>
        <w:spacing w:after="0" w:line="240" w:lineRule="auto"/>
        <w:rPr>
          <w:rFonts w:ascii="Times New Roman" w:eastAsia="Times New Roman" w:hAnsi="Times New Roman" w:cs="Times New Roman"/>
          <w:sz w:val="24"/>
          <w:szCs w:val="24"/>
          <w:lang w:val="en-US" w:eastAsia="el-GR"/>
        </w:rPr>
      </w:pPr>
    </w:p>
    <w:p w:rsidR="009E2A29" w:rsidRPr="009E2A29" w:rsidRDefault="009E2A29" w:rsidP="009E2A29">
      <w:pPr>
        <w:spacing w:before="100" w:beforeAutospacing="1" w:after="100" w:afterAutospacing="1" w:line="240" w:lineRule="auto"/>
        <w:outlineLvl w:val="1"/>
        <w:rPr>
          <w:rFonts w:ascii="Times New Roman" w:eastAsia="Times New Roman" w:hAnsi="Times New Roman" w:cs="Times New Roman"/>
          <w:b/>
          <w:bCs/>
          <w:sz w:val="36"/>
          <w:szCs w:val="36"/>
          <w:lang w:val="en-US" w:eastAsia="el-GR"/>
        </w:rPr>
      </w:pPr>
      <w:r w:rsidRPr="009E2A29">
        <w:rPr>
          <w:rFonts w:ascii="Times New Roman" w:eastAsia="Times New Roman" w:hAnsi="Times New Roman" w:cs="Times New Roman"/>
          <w:b/>
          <w:bCs/>
          <w:sz w:val="36"/>
          <w:szCs w:val="36"/>
          <w:lang w:val="en-US" w:eastAsia="el-GR"/>
        </w:rPr>
        <w:t>6. Liquefied Petroleum Gas (LPG) Carrier</w:t>
      </w:r>
    </w:p>
    <w:p w:rsid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sidRPr="009E2A29">
        <w:rPr>
          <w:rFonts w:ascii="Times New Roman" w:eastAsia="Times New Roman" w:hAnsi="Times New Roman" w:cs="Times New Roman"/>
          <w:sz w:val="24"/>
          <w:szCs w:val="24"/>
          <w:lang w:val="en-US" w:eastAsia="el-GR"/>
        </w:rPr>
        <w:t>LPG carriers transport propane, butane, and other liquefied gases under pressure or refrigeration. They are smaller than LNG carriers but still require sophisticated safety systems. LPG carriers are widely used for both domestic and industrial energy needs.</w:t>
      </w:r>
    </w:p>
    <w:p w:rsidR="009E2A29" w:rsidRP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Pr>
          <w:noProof/>
          <w:lang w:eastAsia="el-GR"/>
        </w:rPr>
        <w:drawing>
          <wp:inline distT="0" distB="0" distL="0" distR="0">
            <wp:extent cx="1957070" cy="1605280"/>
            <wp:effectExtent l="19050" t="0" r="5080" b="0"/>
            <wp:docPr id="86" name="Εικόνα 86" descr="GAS MADRID, LPG Tanker - Λεπτομέρειες πλοίου και τρέχουσα θέση - IMO  9263966 - VesselF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GAS MADRID, LPG Tanker - Λεπτομέρειες πλοίου και τρέχουσα θέση - IMO  9263966 - VesselFinder"/>
                    <pic:cNvPicPr>
                      <a:picLocks noChangeAspect="1" noChangeArrowheads="1"/>
                    </pic:cNvPicPr>
                  </pic:nvPicPr>
                  <pic:blipFill>
                    <a:blip r:embed="rId12"/>
                    <a:srcRect/>
                    <a:stretch>
                      <a:fillRect/>
                    </a:stretch>
                  </pic:blipFill>
                  <pic:spPr bwMode="auto">
                    <a:xfrm>
                      <a:off x="0" y="0"/>
                      <a:ext cx="1956290" cy="1604640"/>
                    </a:xfrm>
                    <a:prstGeom prst="rect">
                      <a:avLst/>
                    </a:prstGeom>
                    <a:noFill/>
                    <a:ln w="9525">
                      <a:noFill/>
                      <a:miter lim="800000"/>
                      <a:headEnd/>
                      <a:tailEnd/>
                    </a:ln>
                  </pic:spPr>
                </pic:pic>
              </a:graphicData>
            </a:graphic>
          </wp:inline>
        </w:drawing>
      </w:r>
    </w:p>
    <w:p w:rsidR="009E2A29" w:rsidRPr="009E2A29" w:rsidRDefault="009E2A29" w:rsidP="009E2A29">
      <w:pPr>
        <w:spacing w:after="0" w:line="240" w:lineRule="auto"/>
        <w:rPr>
          <w:rFonts w:ascii="Times New Roman" w:eastAsia="Times New Roman" w:hAnsi="Times New Roman" w:cs="Times New Roman"/>
          <w:sz w:val="24"/>
          <w:szCs w:val="24"/>
          <w:lang w:val="en-US" w:eastAsia="el-GR"/>
        </w:rPr>
      </w:pPr>
    </w:p>
    <w:p w:rsidR="009E2A29" w:rsidRPr="009E2A29" w:rsidRDefault="009E2A29" w:rsidP="009E2A29">
      <w:pPr>
        <w:spacing w:before="100" w:beforeAutospacing="1" w:after="100" w:afterAutospacing="1" w:line="240" w:lineRule="auto"/>
        <w:outlineLvl w:val="1"/>
        <w:rPr>
          <w:rFonts w:ascii="Times New Roman" w:eastAsia="Times New Roman" w:hAnsi="Times New Roman" w:cs="Times New Roman"/>
          <w:b/>
          <w:bCs/>
          <w:sz w:val="36"/>
          <w:szCs w:val="36"/>
          <w:lang w:val="en-US" w:eastAsia="el-GR"/>
        </w:rPr>
      </w:pPr>
      <w:r w:rsidRPr="009E2A29">
        <w:rPr>
          <w:rFonts w:ascii="Times New Roman" w:eastAsia="Times New Roman" w:hAnsi="Times New Roman" w:cs="Times New Roman"/>
          <w:b/>
          <w:bCs/>
          <w:sz w:val="36"/>
          <w:szCs w:val="36"/>
          <w:lang w:val="en-US" w:eastAsia="el-GR"/>
        </w:rPr>
        <w:t>7. Ro-Ro Ship (Roll-on/Roll-off)</w:t>
      </w:r>
    </w:p>
    <w:p w:rsid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sidRPr="009E2A29">
        <w:rPr>
          <w:rFonts w:ascii="Times New Roman" w:eastAsia="Times New Roman" w:hAnsi="Times New Roman" w:cs="Times New Roman"/>
          <w:sz w:val="24"/>
          <w:szCs w:val="24"/>
          <w:lang w:val="en-US" w:eastAsia="el-GR"/>
        </w:rPr>
        <w:t>Ro-Ro ships transport wheeled cargo such as cars, trucks, trailers, and railway wagons. Cargo is loaded and unloaded via ramps, allowing fast turnaround times in ports. These ships are commonly used in short-sea shipping and ferry services.</w:t>
      </w:r>
    </w:p>
    <w:p w:rsidR="009E2A29" w:rsidRP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Pr>
          <w:noProof/>
          <w:lang w:eastAsia="el-GR"/>
        </w:rPr>
        <w:lastRenderedPageBreak/>
        <w:drawing>
          <wp:inline distT="0" distB="0" distL="0" distR="0">
            <wp:extent cx="2221230" cy="1661160"/>
            <wp:effectExtent l="19050" t="0" r="7620" b="0"/>
            <wp:docPr id="89" name="Εικόνα 89" descr="What is RoRo sh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What is RoRo shipping?"/>
                    <pic:cNvPicPr>
                      <a:picLocks noChangeAspect="1" noChangeArrowheads="1"/>
                    </pic:cNvPicPr>
                  </pic:nvPicPr>
                  <pic:blipFill>
                    <a:blip r:embed="rId13" cstate="print"/>
                    <a:srcRect/>
                    <a:stretch>
                      <a:fillRect/>
                    </a:stretch>
                  </pic:blipFill>
                  <pic:spPr bwMode="auto">
                    <a:xfrm>
                      <a:off x="0" y="0"/>
                      <a:ext cx="2222972" cy="1662463"/>
                    </a:xfrm>
                    <a:prstGeom prst="rect">
                      <a:avLst/>
                    </a:prstGeom>
                    <a:noFill/>
                    <a:ln w="9525">
                      <a:noFill/>
                      <a:miter lim="800000"/>
                      <a:headEnd/>
                      <a:tailEnd/>
                    </a:ln>
                  </pic:spPr>
                </pic:pic>
              </a:graphicData>
            </a:graphic>
          </wp:inline>
        </w:drawing>
      </w:r>
    </w:p>
    <w:p w:rsidR="009E2A29" w:rsidRPr="009E2A29" w:rsidRDefault="009E2A29" w:rsidP="009E2A29">
      <w:pPr>
        <w:spacing w:after="0" w:line="240" w:lineRule="auto"/>
        <w:rPr>
          <w:rFonts w:ascii="Times New Roman" w:eastAsia="Times New Roman" w:hAnsi="Times New Roman" w:cs="Times New Roman"/>
          <w:sz w:val="24"/>
          <w:szCs w:val="24"/>
          <w:lang w:val="en-US" w:eastAsia="el-GR"/>
        </w:rPr>
      </w:pPr>
    </w:p>
    <w:p w:rsidR="009E2A29" w:rsidRPr="009E2A29" w:rsidRDefault="009E2A29" w:rsidP="009E2A29">
      <w:pPr>
        <w:spacing w:before="100" w:beforeAutospacing="1" w:after="100" w:afterAutospacing="1" w:line="240" w:lineRule="auto"/>
        <w:outlineLvl w:val="1"/>
        <w:rPr>
          <w:rFonts w:ascii="Times New Roman" w:eastAsia="Times New Roman" w:hAnsi="Times New Roman" w:cs="Times New Roman"/>
          <w:b/>
          <w:bCs/>
          <w:sz w:val="36"/>
          <w:szCs w:val="36"/>
          <w:lang w:val="en-US" w:eastAsia="el-GR"/>
        </w:rPr>
      </w:pPr>
      <w:r w:rsidRPr="009E2A29">
        <w:rPr>
          <w:rFonts w:ascii="Times New Roman" w:eastAsia="Times New Roman" w:hAnsi="Times New Roman" w:cs="Times New Roman"/>
          <w:b/>
          <w:bCs/>
          <w:sz w:val="36"/>
          <w:szCs w:val="36"/>
          <w:lang w:val="en-US" w:eastAsia="el-GR"/>
        </w:rPr>
        <w:t>8. Car Carrier (PCC / PCTC)</w:t>
      </w:r>
    </w:p>
    <w:p w:rsid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sidRPr="009E2A29">
        <w:rPr>
          <w:rFonts w:ascii="Times New Roman" w:eastAsia="Times New Roman" w:hAnsi="Times New Roman" w:cs="Times New Roman"/>
          <w:sz w:val="24"/>
          <w:szCs w:val="24"/>
          <w:lang w:val="en-US" w:eastAsia="el-GR"/>
        </w:rPr>
        <w:t>Car carriers are specialized Ro-Ro vessels designed to transport large numbers of vehicles. They have multiple enclosed decks and advanced ventilation systems to protect vehicles from damage. They are essential for the global automotive industry.</w:t>
      </w:r>
    </w:p>
    <w:p w:rsidR="009E2A29" w:rsidRP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Pr>
          <w:noProof/>
          <w:lang w:eastAsia="el-GR"/>
        </w:rPr>
        <w:drawing>
          <wp:inline distT="0" distB="0" distL="0" distR="0">
            <wp:extent cx="2799080" cy="1630680"/>
            <wp:effectExtent l="19050" t="0" r="1270" b="0"/>
            <wp:docPr id="92" name="Εικόνα 92" descr="PCC/RO-RO Ships - SHIPS - KYOKUYO SHIPY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PCC/RO-RO Ships - SHIPS - KYOKUYO SHIPYARD"/>
                    <pic:cNvPicPr>
                      <a:picLocks noChangeAspect="1" noChangeArrowheads="1"/>
                    </pic:cNvPicPr>
                  </pic:nvPicPr>
                  <pic:blipFill>
                    <a:blip r:embed="rId14"/>
                    <a:srcRect/>
                    <a:stretch>
                      <a:fillRect/>
                    </a:stretch>
                  </pic:blipFill>
                  <pic:spPr bwMode="auto">
                    <a:xfrm>
                      <a:off x="0" y="0"/>
                      <a:ext cx="2799080" cy="1630680"/>
                    </a:xfrm>
                    <a:prstGeom prst="rect">
                      <a:avLst/>
                    </a:prstGeom>
                    <a:noFill/>
                    <a:ln w="9525">
                      <a:noFill/>
                      <a:miter lim="800000"/>
                      <a:headEnd/>
                      <a:tailEnd/>
                    </a:ln>
                  </pic:spPr>
                </pic:pic>
              </a:graphicData>
            </a:graphic>
          </wp:inline>
        </w:drawing>
      </w:r>
    </w:p>
    <w:p w:rsidR="009E2A29" w:rsidRPr="009E2A29" w:rsidRDefault="009E2A29" w:rsidP="009E2A29">
      <w:pPr>
        <w:spacing w:after="0" w:line="240" w:lineRule="auto"/>
        <w:rPr>
          <w:rFonts w:ascii="Times New Roman" w:eastAsia="Times New Roman" w:hAnsi="Times New Roman" w:cs="Times New Roman"/>
          <w:sz w:val="24"/>
          <w:szCs w:val="24"/>
          <w:lang w:val="en-US" w:eastAsia="el-GR"/>
        </w:rPr>
      </w:pPr>
    </w:p>
    <w:p w:rsidR="009E2A29" w:rsidRPr="009E2A29" w:rsidRDefault="009E2A29" w:rsidP="009E2A29">
      <w:pPr>
        <w:spacing w:before="100" w:beforeAutospacing="1" w:after="100" w:afterAutospacing="1" w:line="240" w:lineRule="auto"/>
        <w:outlineLvl w:val="1"/>
        <w:rPr>
          <w:rFonts w:ascii="Times New Roman" w:eastAsia="Times New Roman" w:hAnsi="Times New Roman" w:cs="Times New Roman"/>
          <w:b/>
          <w:bCs/>
          <w:sz w:val="36"/>
          <w:szCs w:val="36"/>
          <w:lang w:val="en-US" w:eastAsia="el-GR"/>
        </w:rPr>
      </w:pPr>
      <w:r w:rsidRPr="009E2A29">
        <w:rPr>
          <w:rFonts w:ascii="Times New Roman" w:eastAsia="Times New Roman" w:hAnsi="Times New Roman" w:cs="Times New Roman"/>
          <w:b/>
          <w:bCs/>
          <w:sz w:val="36"/>
          <w:szCs w:val="36"/>
          <w:lang w:val="en-US" w:eastAsia="el-GR"/>
        </w:rPr>
        <w:t>9. General Cargo Ship</w:t>
      </w:r>
    </w:p>
    <w:p w:rsid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sidRPr="009E2A29">
        <w:rPr>
          <w:rFonts w:ascii="Times New Roman" w:eastAsia="Times New Roman" w:hAnsi="Times New Roman" w:cs="Times New Roman"/>
          <w:sz w:val="24"/>
          <w:szCs w:val="24"/>
          <w:lang w:val="en-US" w:eastAsia="el-GR"/>
        </w:rPr>
        <w:t>General cargo ships carry various types of cargo, including packaged goods, pallets, bags, and crates. They are flexible vessels often used in smaller ports where specialized ships cannot operate. Although their use has declined due to containerization, they remain important in certain trades.</w:t>
      </w:r>
    </w:p>
    <w:p w:rsidR="009E2A29" w:rsidRP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Pr>
          <w:noProof/>
          <w:lang w:eastAsia="el-GR"/>
        </w:rPr>
        <w:lastRenderedPageBreak/>
        <w:drawing>
          <wp:inline distT="0" distB="0" distL="0" distR="0">
            <wp:extent cx="2937510" cy="2468880"/>
            <wp:effectExtent l="19050" t="0" r="0" b="0"/>
            <wp:docPr id="95" name="Εικόνα 95" descr="General Cargo Ship - 3D Model by IgorY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General Cargo Ship - 3D Model by IgorYerm"/>
                    <pic:cNvPicPr>
                      <a:picLocks noChangeAspect="1" noChangeArrowheads="1"/>
                    </pic:cNvPicPr>
                  </pic:nvPicPr>
                  <pic:blipFill>
                    <a:blip r:embed="rId15" cstate="print"/>
                    <a:srcRect/>
                    <a:stretch>
                      <a:fillRect/>
                    </a:stretch>
                  </pic:blipFill>
                  <pic:spPr bwMode="auto">
                    <a:xfrm>
                      <a:off x="0" y="0"/>
                      <a:ext cx="2938217" cy="2469474"/>
                    </a:xfrm>
                    <a:prstGeom prst="rect">
                      <a:avLst/>
                    </a:prstGeom>
                    <a:noFill/>
                    <a:ln w="9525">
                      <a:noFill/>
                      <a:miter lim="800000"/>
                      <a:headEnd/>
                      <a:tailEnd/>
                    </a:ln>
                  </pic:spPr>
                </pic:pic>
              </a:graphicData>
            </a:graphic>
          </wp:inline>
        </w:drawing>
      </w:r>
    </w:p>
    <w:p w:rsidR="009E2A29" w:rsidRPr="009E2A29" w:rsidRDefault="009E2A29" w:rsidP="009E2A29">
      <w:pPr>
        <w:spacing w:after="0" w:line="240" w:lineRule="auto"/>
        <w:rPr>
          <w:rFonts w:ascii="Times New Roman" w:eastAsia="Times New Roman" w:hAnsi="Times New Roman" w:cs="Times New Roman"/>
          <w:sz w:val="24"/>
          <w:szCs w:val="24"/>
          <w:lang w:val="en-US" w:eastAsia="el-GR"/>
        </w:rPr>
      </w:pPr>
    </w:p>
    <w:p w:rsidR="009E2A29" w:rsidRPr="009E2A29" w:rsidRDefault="009E2A29" w:rsidP="009E2A29">
      <w:pPr>
        <w:spacing w:before="100" w:beforeAutospacing="1" w:after="100" w:afterAutospacing="1" w:line="240" w:lineRule="auto"/>
        <w:outlineLvl w:val="1"/>
        <w:rPr>
          <w:rFonts w:ascii="Times New Roman" w:eastAsia="Times New Roman" w:hAnsi="Times New Roman" w:cs="Times New Roman"/>
          <w:b/>
          <w:bCs/>
          <w:sz w:val="36"/>
          <w:szCs w:val="36"/>
          <w:lang w:val="en-US" w:eastAsia="el-GR"/>
        </w:rPr>
      </w:pPr>
      <w:r w:rsidRPr="009E2A29">
        <w:rPr>
          <w:rFonts w:ascii="Times New Roman" w:eastAsia="Times New Roman" w:hAnsi="Times New Roman" w:cs="Times New Roman"/>
          <w:b/>
          <w:bCs/>
          <w:sz w:val="36"/>
          <w:szCs w:val="36"/>
          <w:lang w:val="en-US" w:eastAsia="el-GR"/>
        </w:rPr>
        <w:t>10. Passenger Ship</w:t>
      </w:r>
    </w:p>
    <w:p w:rsid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sidRPr="009E2A29">
        <w:rPr>
          <w:rFonts w:ascii="Times New Roman" w:eastAsia="Times New Roman" w:hAnsi="Times New Roman" w:cs="Times New Roman"/>
          <w:sz w:val="24"/>
          <w:szCs w:val="24"/>
          <w:lang w:val="en-US" w:eastAsia="el-GR"/>
        </w:rPr>
        <w:t>Passenger ships transport people rather than cargo. They include ocean liners and coastal passenger vessels. Safety, comfort, and accommodation are key design factors. Passenger ships must comply with strict international safety regulations such as SOLAS.</w:t>
      </w:r>
    </w:p>
    <w:p w:rsidR="009E2A29" w:rsidRP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Pr>
          <w:noProof/>
          <w:lang w:eastAsia="el-GR"/>
        </w:rPr>
        <w:drawing>
          <wp:inline distT="0" distB="0" distL="0" distR="0">
            <wp:extent cx="2937510" cy="2316480"/>
            <wp:effectExtent l="19050" t="0" r="0" b="0"/>
            <wp:docPr id="98" name="Εικόνα 98" descr="Maxing out passenger ship desig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Maxing out passenger ship designs"/>
                    <pic:cNvPicPr>
                      <a:picLocks noChangeAspect="1" noChangeArrowheads="1"/>
                    </pic:cNvPicPr>
                  </pic:nvPicPr>
                  <pic:blipFill>
                    <a:blip r:embed="rId16"/>
                    <a:srcRect/>
                    <a:stretch>
                      <a:fillRect/>
                    </a:stretch>
                  </pic:blipFill>
                  <pic:spPr bwMode="auto">
                    <a:xfrm>
                      <a:off x="0" y="0"/>
                      <a:ext cx="2937411" cy="2316402"/>
                    </a:xfrm>
                    <a:prstGeom prst="rect">
                      <a:avLst/>
                    </a:prstGeom>
                    <a:noFill/>
                    <a:ln w="9525">
                      <a:noFill/>
                      <a:miter lim="800000"/>
                      <a:headEnd/>
                      <a:tailEnd/>
                    </a:ln>
                  </pic:spPr>
                </pic:pic>
              </a:graphicData>
            </a:graphic>
          </wp:inline>
        </w:drawing>
      </w:r>
    </w:p>
    <w:p w:rsidR="009E2A29" w:rsidRPr="009E2A29" w:rsidRDefault="009E2A29" w:rsidP="009E2A29">
      <w:pPr>
        <w:spacing w:after="0" w:line="240" w:lineRule="auto"/>
        <w:rPr>
          <w:rFonts w:ascii="Times New Roman" w:eastAsia="Times New Roman" w:hAnsi="Times New Roman" w:cs="Times New Roman"/>
          <w:sz w:val="24"/>
          <w:szCs w:val="24"/>
          <w:lang w:val="en-US" w:eastAsia="el-GR"/>
        </w:rPr>
      </w:pPr>
    </w:p>
    <w:p w:rsidR="009E2A29" w:rsidRPr="009E2A29" w:rsidRDefault="009E2A29" w:rsidP="009E2A29">
      <w:pPr>
        <w:spacing w:before="100" w:beforeAutospacing="1" w:after="100" w:afterAutospacing="1" w:line="240" w:lineRule="auto"/>
        <w:outlineLvl w:val="1"/>
        <w:rPr>
          <w:rFonts w:ascii="Times New Roman" w:eastAsia="Times New Roman" w:hAnsi="Times New Roman" w:cs="Times New Roman"/>
          <w:b/>
          <w:bCs/>
          <w:sz w:val="36"/>
          <w:szCs w:val="36"/>
          <w:lang w:val="en-US" w:eastAsia="el-GR"/>
        </w:rPr>
      </w:pPr>
      <w:r w:rsidRPr="009E2A29">
        <w:rPr>
          <w:rFonts w:ascii="Times New Roman" w:eastAsia="Times New Roman" w:hAnsi="Times New Roman" w:cs="Times New Roman"/>
          <w:b/>
          <w:bCs/>
          <w:sz w:val="36"/>
          <w:szCs w:val="36"/>
          <w:lang w:val="en-US" w:eastAsia="el-GR"/>
        </w:rPr>
        <w:t>11. Cruise Ship</w:t>
      </w:r>
    </w:p>
    <w:p w:rsid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sidRPr="009E2A29">
        <w:rPr>
          <w:rFonts w:ascii="Times New Roman" w:eastAsia="Times New Roman" w:hAnsi="Times New Roman" w:cs="Times New Roman"/>
          <w:sz w:val="24"/>
          <w:szCs w:val="24"/>
          <w:lang w:val="en-US" w:eastAsia="el-GR"/>
        </w:rPr>
        <w:t>Cruise ships are luxury passenger vessels designed for leisure travel. They offer accommodation, entertainment, restaurants, and recreational facilities. Cruise ships operate on specific routes and destinations and focus on passenger experience rather than transportation.</w:t>
      </w:r>
    </w:p>
    <w:p w:rsidR="009E2A29" w:rsidRP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Pr>
          <w:noProof/>
          <w:lang w:eastAsia="el-GR"/>
        </w:rPr>
        <w:lastRenderedPageBreak/>
        <w:drawing>
          <wp:inline distT="0" distB="0" distL="0" distR="0">
            <wp:extent cx="2800350" cy="1772920"/>
            <wp:effectExtent l="19050" t="0" r="0" b="0"/>
            <wp:docPr id="101" name="Εικόνα 101" descr="How Big is a Cruise 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ow Big is a Cruise Ship?"/>
                    <pic:cNvPicPr>
                      <a:picLocks noChangeAspect="1" noChangeArrowheads="1"/>
                    </pic:cNvPicPr>
                  </pic:nvPicPr>
                  <pic:blipFill>
                    <a:blip r:embed="rId17" cstate="print"/>
                    <a:srcRect/>
                    <a:stretch>
                      <a:fillRect/>
                    </a:stretch>
                  </pic:blipFill>
                  <pic:spPr bwMode="auto">
                    <a:xfrm>
                      <a:off x="0" y="0"/>
                      <a:ext cx="2799780" cy="1772559"/>
                    </a:xfrm>
                    <a:prstGeom prst="rect">
                      <a:avLst/>
                    </a:prstGeom>
                    <a:noFill/>
                    <a:ln w="9525">
                      <a:noFill/>
                      <a:miter lim="800000"/>
                      <a:headEnd/>
                      <a:tailEnd/>
                    </a:ln>
                  </pic:spPr>
                </pic:pic>
              </a:graphicData>
            </a:graphic>
          </wp:inline>
        </w:drawing>
      </w:r>
    </w:p>
    <w:p w:rsidR="009E2A29" w:rsidRPr="009E2A29" w:rsidRDefault="009E2A29" w:rsidP="009E2A29">
      <w:pPr>
        <w:spacing w:after="0" w:line="240" w:lineRule="auto"/>
        <w:rPr>
          <w:rFonts w:ascii="Times New Roman" w:eastAsia="Times New Roman" w:hAnsi="Times New Roman" w:cs="Times New Roman"/>
          <w:sz w:val="24"/>
          <w:szCs w:val="24"/>
          <w:lang w:val="en-US" w:eastAsia="el-GR"/>
        </w:rPr>
      </w:pPr>
    </w:p>
    <w:p w:rsidR="009E2A29" w:rsidRPr="009E2A29" w:rsidRDefault="009E2A29" w:rsidP="009E2A29">
      <w:pPr>
        <w:spacing w:before="100" w:beforeAutospacing="1" w:after="100" w:afterAutospacing="1" w:line="240" w:lineRule="auto"/>
        <w:outlineLvl w:val="1"/>
        <w:rPr>
          <w:rFonts w:ascii="Times New Roman" w:eastAsia="Times New Roman" w:hAnsi="Times New Roman" w:cs="Times New Roman"/>
          <w:b/>
          <w:bCs/>
          <w:sz w:val="36"/>
          <w:szCs w:val="36"/>
          <w:lang w:val="en-US" w:eastAsia="el-GR"/>
        </w:rPr>
      </w:pPr>
      <w:r w:rsidRPr="009E2A29">
        <w:rPr>
          <w:rFonts w:ascii="Times New Roman" w:eastAsia="Times New Roman" w:hAnsi="Times New Roman" w:cs="Times New Roman"/>
          <w:b/>
          <w:bCs/>
          <w:sz w:val="36"/>
          <w:szCs w:val="36"/>
          <w:lang w:val="en-US" w:eastAsia="el-GR"/>
        </w:rPr>
        <w:t>12. Ferry</w:t>
      </w:r>
    </w:p>
    <w:p w:rsid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sidRPr="009E2A29">
        <w:rPr>
          <w:rFonts w:ascii="Times New Roman" w:eastAsia="Times New Roman" w:hAnsi="Times New Roman" w:cs="Times New Roman"/>
          <w:sz w:val="24"/>
          <w:szCs w:val="24"/>
          <w:lang w:val="en-US" w:eastAsia="el-GR"/>
        </w:rPr>
        <w:t>Ferries transport passengers, vehicles, and cargo over short distances, often across rivers, bays, or narrow seas. They operate on regular schedules and are vital for local transportation networks. Ferries can be Ro-Ro or passenger-only vessels.</w:t>
      </w:r>
    </w:p>
    <w:p w:rsidR="009E2A29" w:rsidRP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Pr>
          <w:noProof/>
          <w:lang w:eastAsia="el-GR"/>
        </w:rPr>
        <w:drawing>
          <wp:inline distT="0" distB="0" distL="0" distR="0">
            <wp:extent cx="2744470" cy="1569720"/>
            <wp:effectExtent l="19050" t="0" r="0" b="0"/>
            <wp:docPr id="104" name="Εικόνα 104" descr="Ferry design : Back to fundament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Ferry design : Back to fundamentals"/>
                    <pic:cNvPicPr>
                      <a:picLocks noChangeAspect="1" noChangeArrowheads="1"/>
                    </pic:cNvPicPr>
                  </pic:nvPicPr>
                  <pic:blipFill>
                    <a:blip r:embed="rId18" cstate="print"/>
                    <a:srcRect/>
                    <a:stretch>
                      <a:fillRect/>
                    </a:stretch>
                  </pic:blipFill>
                  <pic:spPr bwMode="auto">
                    <a:xfrm>
                      <a:off x="0" y="0"/>
                      <a:ext cx="2746622" cy="1570951"/>
                    </a:xfrm>
                    <a:prstGeom prst="rect">
                      <a:avLst/>
                    </a:prstGeom>
                    <a:noFill/>
                    <a:ln w="9525">
                      <a:noFill/>
                      <a:miter lim="800000"/>
                      <a:headEnd/>
                      <a:tailEnd/>
                    </a:ln>
                  </pic:spPr>
                </pic:pic>
              </a:graphicData>
            </a:graphic>
          </wp:inline>
        </w:drawing>
      </w:r>
    </w:p>
    <w:p w:rsidR="009E2A29" w:rsidRPr="009E2A29" w:rsidRDefault="009E2A29" w:rsidP="009E2A29">
      <w:pPr>
        <w:spacing w:after="0" w:line="240" w:lineRule="auto"/>
        <w:rPr>
          <w:rFonts w:ascii="Times New Roman" w:eastAsia="Times New Roman" w:hAnsi="Times New Roman" w:cs="Times New Roman"/>
          <w:sz w:val="24"/>
          <w:szCs w:val="24"/>
          <w:lang w:val="en-US" w:eastAsia="el-GR"/>
        </w:rPr>
      </w:pPr>
    </w:p>
    <w:p w:rsidR="009E2A29" w:rsidRPr="009E2A29" w:rsidRDefault="009E2A29" w:rsidP="009E2A29">
      <w:pPr>
        <w:spacing w:before="100" w:beforeAutospacing="1" w:after="100" w:afterAutospacing="1" w:line="240" w:lineRule="auto"/>
        <w:outlineLvl w:val="1"/>
        <w:rPr>
          <w:rFonts w:ascii="Times New Roman" w:eastAsia="Times New Roman" w:hAnsi="Times New Roman" w:cs="Times New Roman"/>
          <w:b/>
          <w:bCs/>
          <w:sz w:val="36"/>
          <w:szCs w:val="36"/>
          <w:lang w:val="en-US" w:eastAsia="el-GR"/>
        </w:rPr>
      </w:pPr>
      <w:r w:rsidRPr="009E2A29">
        <w:rPr>
          <w:rFonts w:ascii="Times New Roman" w:eastAsia="Times New Roman" w:hAnsi="Times New Roman" w:cs="Times New Roman"/>
          <w:b/>
          <w:bCs/>
          <w:sz w:val="36"/>
          <w:szCs w:val="36"/>
          <w:lang w:val="en-US" w:eastAsia="el-GR"/>
        </w:rPr>
        <w:t>13. Fishing Vessel</w:t>
      </w:r>
    </w:p>
    <w:p w:rsid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sidRPr="009E2A29">
        <w:rPr>
          <w:rFonts w:ascii="Times New Roman" w:eastAsia="Times New Roman" w:hAnsi="Times New Roman" w:cs="Times New Roman"/>
          <w:sz w:val="24"/>
          <w:szCs w:val="24"/>
          <w:lang w:val="en-US" w:eastAsia="el-GR"/>
        </w:rPr>
        <w:t xml:space="preserve">Fishing vessels are used for catching fish and other seafood. Types include trawlers, </w:t>
      </w:r>
      <w:proofErr w:type="spellStart"/>
      <w:r w:rsidRPr="009E2A29">
        <w:rPr>
          <w:rFonts w:ascii="Times New Roman" w:eastAsia="Times New Roman" w:hAnsi="Times New Roman" w:cs="Times New Roman"/>
          <w:sz w:val="24"/>
          <w:szCs w:val="24"/>
          <w:lang w:val="en-US" w:eastAsia="el-GR"/>
        </w:rPr>
        <w:t>longliners</w:t>
      </w:r>
      <w:proofErr w:type="spellEnd"/>
      <w:r w:rsidRPr="009E2A29">
        <w:rPr>
          <w:rFonts w:ascii="Times New Roman" w:eastAsia="Times New Roman" w:hAnsi="Times New Roman" w:cs="Times New Roman"/>
          <w:sz w:val="24"/>
          <w:szCs w:val="24"/>
          <w:lang w:val="en-US" w:eastAsia="el-GR"/>
        </w:rPr>
        <w:t>, purse seiners, and factory ships. Some fishing vessels are equipped with processing and freezing facilities, allowing them to stay at sea for extended periods.</w:t>
      </w:r>
    </w:p>
    <w:p w:rsidR="009E2A29" w:rsidRP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Pr>
          <w:noProof/>
          <w:lang w:eastAsia="el-GR"/>
        </w:rPr>
        <w:lastRenderedPageBreak/>
        <w:drawing>
          <wp:inline distT="0" distB="0" distL="0" distR="0">
            <wp:extent cx="3018790" cy="2372360"/>
            <wp:effectExtent l="19050" t="0" r="0" b="0"/>
            <wp:docPr id="107" name="Εικόνα 107" descr="Small Fishing Vessel Code enters into force - 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Small Fishing Vessel Code enters into force - GOV.UK"/>
                    <pic:cNvPicPr>
                      <a:picLocks noChangeAspect="1" noChangeArrowheads="1"/>
                    </pic:cNvPicPr>
                  </pic:nvPicPr>
                  <pic:blipFill>
                    <a:blip r:embed="rId19" cstate="print"/>
                    <a:srcRect/>
                    <a:stretch>
                      <a:fillRect/>
                    </a:stretch>
                  </pic:blipFill>
                  <pic:spPr bwMode="auto">
                    <a:xfrm>
                      <a:off x="0" y="0"/>
                      <a:ext cx="3019517" cy="2372932"/>
                    </a:xfrm>
                    <a:prstGeom prst="rect">
                      <a:avLst/>
                    </a:prstGeom>
                    <a:noFill/>
                    <a:ln w="9525">
                      <a:noFill/>
                      <a:miter lim="800000"/>
                      <a:headEnd/>
                      <a:tailEnd/>
                    </a:ln>
                  </pic:spPr>
                </pic:pic>
              </a:graphicData>
            </a:graphic>
          </wp:inline>
        </w:drawing>
      </w:r>
    </w:p>
    <w:p w:rsidR="009E2A29" w:rsidRPr="009E2A29" w:rsidRDefault="009E2A29" w:rsidP="009E2A29">
      <w:pPr>
        <w:spacing w:after="0" w:line="240" w:lineRule="auto"/>
        <w:rPr>
          <w:rFonts w:ascii="Times New Roman" w:eastAsia="Times New Roman" w:hAnsi="Times New Roman" w:cs="Times New Roman"/>
          <w:sz w:val="24"/>
          <w:szCs w:val="24"/>
          <w:lang w:val="en-US" w:eastAsia="el-GR"/>
        </w:rPr>
      </w:pPr>
    </w:p>
    <w:p w:rsidR="009E2A29" w:rsidRPr="009E2A29" w:rsidRDefault="009E2A29" w:rsidP="009E2A29">
      <w:pPr>
        <w:spacing w:before="100" w:beforeAutospacing="1" w:after="100" w:afterAutospacing="1" w:line="240" w:lineRule="auto"/>
        <w:outlineLvl w:val="1"/>
        <w:rPr>
          <w:rFonts w:ascii="Times New Roman" w:eastAsia="Times New Roman" w:hAnsi="Times New Roman" w:cs="Times New Roman"/>
          <w:b/>
          <w:bCs/>
          <w:sz w:val="36"/>
          <w:szCs w:val="36"/>
          <w:lang w:val="en-US" w:eastAsia="el-GR"/>
        </w:rPr>
      </w:pPr>
      <w:r w:rsidRPr="009E2A29">
        <w:rPr>
          <w:rFonts w:ascii="Times New Roman" w:eastAsia="Times New Roman" w:hAnsi="Times New Roman" w:cs="Times New Roman"/>
          <w:b/>
          <w:bCs/>
          <w:sz w:val="36"/>
          <w:szCs w:val="36"/>
          <w:lang w:val="en-US" w:eastAsia="el-GR"/>
        </w:rPr>
        <w:t>14. Offshore Support Vessel (OSV)</w:t>
      </w:r>
    </w:p>
    <w:p w:rsid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sidRPr="009E2A29">
        <w:rPr>
          <w:rFonts w:ascii="Times New Roman" w:eastAsia="Times New Roman" w:hAnsi="Times New Roman" w:cs="Times New Roman"/>
          <w:sz w:val="24"/>
          <w:szCs w:val="24"/>
          <w:lang w:val="en-US" w:eastAsia="el-GR"/>
        </w:rPr>
        <w:t>OSVs support offshore oil and gas operations. They transport supplies, equipment, and personnel to offshore platforms. Common types include Platform Supply Vessels (PSVs) and Anchor Handling Tug Supply vessels (AHTS).</w:t>
      </w:r>
    </w:p>
    <w:p w:rsidR="009E2A29" w:rsidRP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Pr>
          <w:noProof/>
          <w:lang w:eastAsia="el-GR"/>
        </w:rPr>
        <w:drawing>
          <wp:inline distT="0" distB="0" distL="0" distR="0">
            <wp:extent cx="3191510" cy="1788160"/>
            <wp:effectExtent l="19050" t="0" r="8890" b="0"/>
            <wp:docPr id="110" name="Εικόνα 110" descr="What is an Offshore Support Vessel, or O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What is an Offshore Support Vessel, or OSV?"/>
                    <pic:cNvPicPr>
                      <a:picLocks noChangeAspect="1" noChangeArrowheads="1"/>
                    </pic:cNvPicPr>
                  </pic:nvPicPr>
                  <pic:blipFill>
                    <a:blip r:embed="rId20"/>
                    <a:srcRect/>
                    <a:stretch>
                      <a:fillRect/>
                    </a:stretch>
                  </pic:blipFill>
                  <pic:spPr bwMode="auto">
                    <a:xfrm>
                      <a:off x="0" y="0"/>
                      <a:ext cx="3194110" cy="1789617"/>
                    </a:xfrm>
                    <a:prstGeom prst="rect">
                      <a:avLst/>
                    </a:prstGeom>
                    <a:noFill/>
                    <a:ln w="9525">
                      <a:noFill/>
                      <a:miter lim="800000"/>
                      <a:headEnd/>
                      <a:tailEnd/>
                    </a:ln>
                  </pic:spPr>
                </pic:pic>
              </a:graphicData>
            </a:graphic>
          </wp:inline>
        </w:drawing>
      </w:r>
    </w:p>
    <w:p w:rsidR="009E2A29" w:rsidRPr="009E2A29" w:rsidRDefault="009E2A29" w:rsidP="009E2A29">
      <w:pPr>
        <w:spacing w:after="0" w:line="240" w:lineRule="auto"/>
        <w:rPr>
          <w:rFonts w:ascii="Times New Roman" w:eastAsia="Times New Roman" w:hAnsi="Times New Roman" w:cs="Times New Roman"/>
          <w:sz w:val="24"/>
          <w:szCs w:val="24"/>
          <w:lang w:val="en-US" w:eastAsia="el-GR"/>
        </w:rPr>
      </w:pPr>
    </w:p>
    <w:p w:rsidR="009E2A29" w:rsidRPr="009E2A29" w:rsidRDefault="009E2A29" w:rsidP="009E2A29">
      <w:pPr>
        <w:spacing w:before="100" w:beforeAutospacing="1" w:after="100" w:afterAutospacing="1" w:line="240" w:lineRule="auto"/>
        <w:outlineLvl w:val="1"/>
        <w:rPr>
          <w:rFonts w:ascii="Times New Roman" w:eastAsia="Times New Roman" w:hAnsi="Times New Roman" w:cs="Times New Roman"/>
          <w:b/>
          <w:bCs/>
          <w:sz w:val="36"/>
          <w:szCs w:val="36"/>
          <w:lang w:val="en-US" w:eastAsia="el-GR"/>
        </w:rPr>
      </w:pPr>
      <w:r w:rsidRPr="009E2A29">
        <w:rPr>
          <w:rFonts w:ascii="Times New Roman" w:eastAsia="Times New Roman" w:hAnsi="Times New Roman" w:cs="Times New Roman"/>
          <w:b/>
          <w:bCs/>
          <w:sz w:val="36"/>
          <w:szCs w:val="36"/>
          <w:lang w:val="en-US" w:eastAsia="el-GR"/>
        </w:rPr>
        <w:t>15. Tugboat</w:t>
      </w:r>
    </w:p>
    <w:p w:rsid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sidRPr="009E2A29">
        <w:rPr>
          <w:rFonts w:ascii="Times New Roman" w:eastAsia="Times New Roman" w:hAnsi="Times New Roman" w:cs="Times New Roman"/>
          <w:sz w:val="24"/>
          <w:szCs w:val="24"/>
          <w:lang w:val="en-US" w:eastAsia="el-GR"/>
        </w:rPr>
        <w:t>Tugboats are powerful vessels used to maneuver larger ships in ports, narrow channels, and confined waters. They provide towing, pushing, and escort services. Tugboats are equipped with strong engines and towing equipment.</w:t>
      </w:r>
    </w:p>
    <w:p w:rsidR="009E2A29" w:rsidRP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Pr>
          <w:noProof/>
          <w:lang w:eastAsia="el-GR"/>
        </w:rPr>
        <w:lastRenderedPageBreak/>
        <w:drawing>
          <wp:inline distT="0" distB="0" distL="0" distR="0">
            <wp:extent cx="3125470" cy="2499360"/>
            <wp:effectExtent l="19050" t="0" r="0" b="0"/>
            <wp:docPr id="113" name="Εικόνα 113" descr="Six Main Types of Tugboats (Uses, Advantages &amp; Applications) - Nanjing  Deers Industrial Co.,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Six Main Types of Tugboats (Uses, Advantages &amp; Applications) - Nanjing  Deers Industrial Co.,Ltd"/>
                    <pic:cNvPicPr>
                      <a:picLocks noChangeAspect="1" noChangeArrowheads="1"/>
                    </pic:cNvPicPr>
                  </pic:nvPicPr>
                  <pic:blipFill>
                    <a:blip r:embed="rId21"/>
                    <a:srcRect/>
                    <a:stretch>
                      <a:fillRect/>
                    </a:stretch>
                  </pic:blipFill>
                  <pic:spPr bwMode="auto">
                    <a:xfrm>
                      <a:off x="0" y="0"/>
                      <a:ext cx="3125850" cy="2499664"/>
                    </a:xfrm>
                    <a:prstGeom prst="rect">
                      <a:avLst/>
                    </a:prstGeom>
                    <a:noFill/>
                    <a:ln w="9525">
                      <a:noFill/>
                      <a:miter lim="800000"/>
                      <a:headEnd/>
                      <a:tailEnd/>
                    </a:ln>
                  </pic:spPr>
                </pic:pic>
              </a:graphicData>
            </a:graphic>
          </wp:inline>
        </w:drawing>
      </w:r>
    </w:p>
    <w:p w:rsidR="009E2A29" w:rsidRPr="009E2A29" w:rsidRDefault="009E2A29" w:rsidP="009E2A29">
      <w:pPr>
        <w:spacing w:after="0" w:line="240" w:lineRule="auto"/>
        <w:rPr>
          <w:rFonts w:ascii="Times New Roman" w:eastAsia="Times New Roman" w:hAnsi="Times New Roman" w:cs="Times New Roman"/>
          <w:sz w:val="24"/>
          <w:szCs w:val="24"/>
          <w:lang w:val="en-US" w:eastAsia="el-GR"/>
        </w:rPr>
      </w:pPr>
    </w:p>
    <w:p w:rsidR="009E2A29" w:rsidRPr="009E2A29" w:rsidRDefault="009E2A29" w:rsidP="009E2A29">
      <w:pPr>
        <w:spacing w:before="100" w:beforeAutospacing="1" w:after="100" w:afterAutospacing="1" w:line="240" w:lineRule="auto"/>
        <w:outlineLvl w:val="1"/>
        <w:rPr>
          <w:rFonts w:ascii="Times New Roman" w:eastAsia="Times New Roman" w:hAnsi="Times New Roman" w:cs="Times New Roman"/>
          <w:b/>
          <w:bCs/>
          <w:sz w:val="36"/>
          <w:szCs w:val="36"/>
          <w:lang w:val="en-US" w:eastAsia="el-GR"/>
        </w:rPr>
      </w:pPr>
      <w:r w:rsidRPr="009E2A29">
        <w:rPr>
          <w:rFonts w:ascii="Times New Roman" w:eastAsia="Times New Roman" w:hAnsi="Times New Roman" w:cs="Times New Roman"/>
          <w:b/>
          <w:bCs/>
          <w:sz w:val="36"/>
          <w:szCs w:val="36"/>
          <w:lang w:val="en-US" w:eastAsia="el-GR"/>
        </w:rPr>
        <w:t>16. Dredger</w:t>
      </w:r>
    </w:p>
    <w:p w:rsid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sidRPr="009E2A29">
        <w:rPr>
          <w:rFonts w:ascii="Times New Roman" w:eastAsia="Times New Roman" w:hAnsi="Times New Roman" w:cs="Times New Roman"/>
          <w:sz w:val="24"/>
          <w:szCs w:val="24"/>
          <w:lang w:val="en-US" w:eastAsia="el-GR"/>
        </w:rPr>
        <w:t>Dredgers are used to remove sediment from the seabed to maintain or deepen navigation channels and ports. Types include cutter suction dredgers and trailing suction hopper dredgers. Dredging is essential for safe maritime navigation.</w:t>
      </w:r>
    </w:p>
    <w:p w:rsidR="009E2A29" w:rsidRP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Pr>
          <w:noProof/>
          <w:lang w:eastAsia="el-GR"/>
        </w:rPr>
        <w:drawing>
          <wp:inline distT="0" distB="0" distL="0" distR="0">
            <wp:extent cx="3318510" cy="2077720"/>
            <wp:effectExtent l="19050" t="0" r="0" b="0"/>
            <wp:docPr id="119" name="Εικόνα 119" descr="Everything You Need to Know About Dredgers - Mart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Everything You Need to Know About Dredgers - Martide"/>
                    <pic:cNvPicPr>
                      <a:picLocks noChangeAspect="1" noChangeArrowheads="1"/>
                    </pic:cNvPicPr>
                  </pic:nvPicPr>
                  <pic:blipFill>
                    <a:blip r:embed="rId22" cstate="print"/>
                    <a:srcRect/>
                    <a:stretch>
                      <a:fillRect/>
                    </a:stretch>
                  </pic:blipFill>
                  <pic:spPr bwMode="auto">
                    <a:xfrm>
                      <a:off x="0" y="0"/>
                      <a:ext cx="3316913" cy="2076720"/>
                    </a:xfrm>
                    <a:prstGeom prst="rect">
                      <a:avLst/>
                    </a:prstGeom>
                    <a:noFill/>
                    <a:ln w="9525">
                      <a:noFill/>
                      <a:miter lim="800000"/>
                      <a:headEnd/>
                      <a:tailEnd/>
                    </a:ln>
                  </pic:spPr>
                </pic:pic>
              </a:graphicData>
            </a:graphic>
          </wp:inline>
        </w:drawing>
      </w:r>
    </w:p>
    <w:p w:rsidR="009E2A29" w:rsidRPr="009E2A29" w:rsidRDefault="009E2A29" w:rsidP="009E2A29">
      <w:pPr>
        <w:spacing w:after="0" w:line="240" w:lineRule="auto"/>
        <w:rPr>
          <w:rFonts w:ascii="Times New Roman" w:eastAsia="Times New Roman" w:hAnsi="Times New Roman" w:cs="Times New Roman"/>
          <w:sz w:val="24"/>
          <w:szCs w:val="24"/>
          <w:lang w:val="en-US" w:eastAsia="el-GR"/>
        </w:rPr>
      </w:pPr>
    </w:p>
    <w:p w:rsidR="009E2A29" w:rsidRPr="009E2A29" w:rsidRDefault="009E2A29" w:rsidP="009E2A29">
      <w:pPr>
        <w:spacing w:before="100" w:beforeAutospacing="1" w:after="100" w:afterAutospacing="1" w:line="240" w:lineRule="auto"/>
        <w:outlineLvl w:val="1"/>
        <w:rPr>
          <w:rFonts w:ascii="Times New Roman" w:eastAsia="Times New Roman" w:hAnsi="Times New Roman" w:cs="Times New Roman"/>
          <w:b/>
          <w:bCs/>
          <w:sz w:val="36"/>
          <w:szCs w:val="36"/>
          <w:lang w:val="en-US" w:eastAsia="el-GR"/>
        </w:rPr>
      </w:pPr>
      <w:r w:rsidRPr="009E2A29">
        <w:rPr>
          <w:rFonts w:ascii="Times New Roman" w:eastAsia="Times New Roman" w:hAnsi="Times New Roman" w:cs="Times New Roman"/>
          <w:b/>
          <w:bCs/>
          <w:sz w:val="36"/>
          <w:szCs w:val="36"/>
          <w:lang w:val="en-US" w:eastAsia="el-GR"/>
        </w:rPr>
        <w:t>17. Naval Warship</w:t>
      </w:r>
    </w:p>
    <w:p w:rsid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sidRPr="009E2A29">
        <w:rPr>
          <w:rFonts w:ascii="Times New Roman" w:eastAsia="Times New Roman" w:hAnsi="Times New Roman" w:cs="Times New Roman"/>
          <w:sz w:val="24"/>
          <w:szCs w:val="24"/>
          <w:lang w:val="en-US" w:eastAsia="el-GR"/>
        </w:rPr>
        <w:t>Naval warships are military vessels designed for combat and defense operations. They include destroyers, frigates, aircraft carriers, and submarines. Warships are equipped with advanced weapons, radar systems, and communication technology.</w:t>
      </w:r>
    </w:p>
    <w:p w:rsidR="004576F0" w:rsidRPr="009E2A29" w:rsidRDefault="004576F0"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Pr>
          <w:noProof/>
          <w:lang w:eastAsia="el-GR"/>
        </w:rPr>
        <w:lastRenderedPageBreak/>
        <w:drawing>
          <wp:inline distT="0" distB="0" distL="0" distR="0">
            <wp:extent cx="2449830" cy="2164080"/>
            <wp:effectExtent l="19050" t="0" r="7620" b="0"/>
            <wp:docPr id="122" name="Εικόνα 122" descr="USS New Jersey (BB-62)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USS New Jersey (BB-62) - Wikipedia"/>
                    <pic:cNvPicPr>
                      <a:picLocks noChangeAspect="1" noChangeArrowheads="1"/>
                    </pic:cNvPicPr>
                  </pic:nvPicPr>
                  <pic:blipFill>
                    <a:blip r:embed="rId23" cstate="print"/>
                    <a:srcRect/>
                    <a:stretch>
                      <a:fillRect/>
                    </a:stretch>
                  </pic:blipFill>
                  <pic:spPr bwMode="auto">
                    <a:xfrm>
                      <a:off x="0" y="0"/>
                      <a:ext cx="2451064" cy="2165170"/>
                    </a:xfrm>
                    <a:prstGeom prst="rect">
                      <a:avLst/>
                    </a:prstGeom>
                    <a:noFill/>
                    <a:ln w="9525">
                      <a:noFill/>
                      <a:miter lim="800000"/>
                      <a:headEnd/>
                      <a:tailEnd/>
                    </a:ln>
                  </pic:spPr>
                </pic:pic>
              </a:graphicData>
            </a:graphic>
          </wp:inline>
        </w:drawing>
      </w:r>
    </w:p>
    <w:p w:rsidR="009E2A29" w:rsidRPr="009E2A29" w:rsidRDefault="009E2A29" w:rsidP="009E2A29">
      <w:pPr>
        <w:spacing w:after="0" w:line="240" w:lineRule="auto"/>
        <w:rPr>
          <w:rFonts w:ascii="Times New Roman" w:eastAsia="Times New Roman" w:hAnsi="Times New Roman" w:cs="Times New Roman"/>
          <w:sz w:val="24"/>
          <w:szCs w:val="24"/>
          <w:lang w:val="en-US" w:eastAsia="el-GR"/>
        </w:rPr>
      </w:pPr>
    </w:p>
    <w:p w:rsidR="009E2A29" w:rsidRPr="009E2A29" w:rsidRDefault="009E2A29" w:rsidP="009E2A29">
      <w:pPr>
        <w:spacing w:before="100" w:beforeAutospacing="1" w:after="100" w:afterAutospacing="1" w:line="240" w:lineRule="auto"/>
        <w:outlineLvl w:val="1"/>
        <w:rPr>
          <w:rFonts w:ascii="Times New Roman" w:eastAsia="Times New Roman" w:hAnsi="Times New Roman" w:cs="Times New Roman"/>
          <w:b/>
          <w:bCs/>
          <w:sz w:val="36"/>
          <w:szCs w:val="36"/>
          <w:lang w:val="en-US" w:eastAsia="el-GR"/>
        </w:rPr>
      </w:pPr>
      <w:r w:rsidRPr="009E2A29">
        <w:rPr>
          <w:rFonts w:ascii="Times New Roman" w:eastAsia="Times New Roman" w:hAnsi="Times New Roman" w:cs="Times New Roman"/>
          <w:b/>
          <w:bCs/>
          <w:sz w:val="36"/>
          <w:szCs w:val="36"/>
          <w:lang w:val="en-US" w:eastAsia="el-GR"/>
        </w:rPr>
        <w:t>18. Research Vessel</w:t>
      </w:r>
    </w:p>
    <w:p w:rsid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sidRPr="009E2A29">
        <w:rPr>
          <w:rFonts w:ascii="Times New Roman" w:eastAsia="Times New Roman" w:hAnsi="Times New Roman" w:cs="Times New Roman"/>
          <w:sz w:val="24"/>
          <w:szCs w:val="24"/>
          <w:lang w:val="en-US" w:eastAsia="el-GR"/>
        </w:rPr>
        <w:t>Research vessels are used for scientific exploration of oceans and seas. They support marine biology, oceanography, and climate research. These vessels are equipped with laboratories, sonar systems, and specialized instruments.</w:t>
      </w:r>
    </w:p>
    <w:p w:rsidR="004576F0" w:rsidRPr="009E2A29" w:rsidRDefault="004576F0"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Pr>
          <w:noProof/>
          <w:lang w:eastAsia="el-GR"/>
        </w:rPr>
        <w:drawing>
          <wp:inline distT="0" distB="0" distL="0" distR="0">
            <wp:extent cx="2480310" cy="1549400"/>
            <wp:effectExtent l="19050" t="0" r="0" b="0"/>
            <wp:docPr id="125" name="Εικόνα 125" descr="Construction Begins on New Regional Class Research Vessel – Woods Hole  Oceanographic Instit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onstruction Begins on New Regional Class Research Vessel – Woods Hole  Oceanographic Institution"/>
                    <pic:cNvPicPr>
                      <a:picLocks noChangeAspect="1" noChangeArrowheads="1"/>
                    </pic:cNvPicPr>
                  </pic:nvPicPr>
                  <pic:blipFill>
                    <a:blip r:embed="rId24" cstate="print"/>
                    <a:srcRect/>
                    <a:stretch>
                      <a:fillRect/>
                    </a:stretch>
                  </pic:blipFill>
                  <pic:spPr bwMode="auto">
                    <a:xfrm>
                      <a:off x="0" y="0"/>
                      <a:ext cx="2481110" cy="1549900"/>
                    </a:xfrm>
                    <a:prstGeom prst="rect">
                      <a:avLst/>
                    </a:prstGeom>
                    <a:noFill/>
                    <a:ln w="9525">
                      <a:noFill/>
                      <a:miter lim="800000"/>
                      <a:headEnd/>
                      <a:tailEnd/>
                    </a:ln>
                  </pic:spPr>
                </pic:pic>
              </a:graphicData>
            </a:graphic>
          </wp:inline>
        </w:drawing>
      </w:r>
    </w:p>
    <w:p w:rsidR="009E2A29" w:rsidRPr="009E2A29" w:rsidRDefault="009E2A29" w:rsidP="009E2A29">
      <w:pPr>
        <w:spacing w:after="0" w:line="240" w:lineRule="auto"/>
        <w:rPr>
          <w:rFonts w:ascii="Times New Roman" w:eastAsia="Times New Roman" w:hAnsi="Times New Roman" w:cs="Times New Roman"/>
          <w:sz w:val="24"/>
          <w:szCs w:val="24"/>
          <w:lang w:val="en-US" w:eastAsia="el-GR"/>
        </w:rPr>
      </w:pPr>
    </w:p>
    <w:p w:rsidR="009E2A29" w:rsidRPr="009E2A29" w:rsidRDefault="009E2A29" w:rsidP="009E2A29">
      <w:pPr>
        <w:spacing w:before="100" w:beforeAutospacing="1" w:after="100" w:afterAutospacing="1" w:line="240" w:lineRule="auto"/>
        <w:outlineLvl w:val="1"/>
        <w:rPr>
          <w:rFonts w:ascii="Times New Roman" w:eastAsia="Times New Roman" w:hAnsi="Times New Roman" w:cs="Times New Roman"/>
          <w:b/>
          <w:bCs/>
          <w:sz w:val="36"/>
          <w:szCs w:val="36"/>
          <w:lang w:val="en-US" w:eastAsia="el-GR"/>
        </w:rPr>
      </w:pPr>
      <w:r w:rsidRPr="009E2A29">
        <w:rPr>
          <w:rFonts w:ascii="Times New Roman" w:eastAsia="Times New Roman" w:hAnsi="Times New Roman" w:cs="Times New Roman"/>
          <w:b/>
          <w:bCs/>
          <w:sz w:val="36"/>
          <w:szCs w:val="36"/>
          <w:lang w:val="en-US" w:eastAsia="el-GR"/>
        </w:rPr>
        <w:t>19. Icebreaker</w:t>
      </w:r>
    </w:p>
    <w:p w:rsid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sidRPr="009E2A29">
        <w:rPr>
          <w:rFonts w:ascii="Times New Roman" w:eastAsia="Times New Roman" w:hAnsi="Times New Roman" w:cs="Times New Roman"/>
          <w:sz w:val="24"/>
          <w:szCs w:val="24"/>
          <w:lang w:val="en-US" w:eastAsia="el-GR"/>
        </w:rPr>
        <w:t xml:space="preserve">Icebreakers are designed to operate in frozen waters by breaking ice with their reinforced hulls. They are essential for navigation in </w:t>
      </w:r>
      <w:proofErr w:type="gramStart"/>
      <w:r w:rsidRPr="009E2A29">
        <w:rPr>
          <w:rFonts w:ascii="Times New Roman" w:eastAsia="Times New Roman" w:hAnsi="Times New Roman" w:cs="Times New Roman"/>
          <w:sz w:val="24"/>
          <w:szCs w:val="24"/>
          <w:lang w:val="en-US" w:eastAsia="el-GR"/>
        </w:rPr>
        <w:t>polar regions</w:t>
      </w:r>
      <w:proofErr w:type="gramEnd"/>
      <w:r w:rsidRPr="009E2A29">
        <w:rPr>
          <w:rFonts w:ascii="Times New Roman" w:eastAsia="Times New Roman" w:hAnsi="Times New Roman" w:cs="Times New Roman"/>
          <w:sz w:val="24"/>
          <w:szCs w:val="24"/>
          <w:lang w:val="en-US" w:eastAsia="el-GR"/>
        </w:rPr>
        <w:t xml:space="preserve"> and icy seas. Icebreakers support commercial shipping, research, and national security.</w:t>
      </w:r>
    </w:p>
    <w:p w:rsidR="004576F0" w:rsidRPr="004576F0" w:rsidRDefault="004576F0" w:rsidP="004576F0">
      <w:pPr>
        <w:spacing w:before="100" w:beforeAutospacing="1" w:after="100" w:afterAutospacing="1" w:line="240" w:lineRule="auto"/>
        <w:rPr>
          <w:rFonts w:ascii="Times New Roman" w:eastAsia="Times New Roman" w:hAnsi="Times New Roman" w:cs="Times New Roman"/>
          <w:sz w:val="24"/>
          <w:szCs w:val="24"/>
          <w:lang w:val="en-US" w:eastAsia="el-GR"/>
        </w:rPr>
      </w:pPr>
      <w:r>
        <w:rPr>
          <w:noProof/>
          <w:lang w:eastAsia="el-GR"/>
        </w:rPr>
        <w:lastRenderedPageBreak/>
        <w:drawing>
          <wp:inline distT="0" distB="0" distL="0" distR="0">
            <wp:extent cx="3018790" cy="2306320"/>
            <wp:effectExtent l="19050" t="0" r="0" b="0"/>
            <wp:docPr id="128" name="Εικόνα 128" descr="Video: Russian Nuclear Icebreaker Sustains Damage In Arctic Collision with  Cargo 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Video: Russian Nuclear Icebreaker Sustains Damage In Arctic Collision with  Cargo Ship"/>
                    <pic:cNvPicPr>
                      <a:picLocks noChangeAspect="1" noChangeArrowheads="1"/>
                    </pic:cNvPicPr>
                  </pic:nvPicPr>
                  <pic:blipFill>
                    <a:blip r:embed="rId25"/>
                    <a:srcRect/>
                    <a:stretch>
                      <a:fillRect/>
                    </a:stretch>
                  </pic:blipFill>
                  <pic:spPr bwMode="auto">
                    <a:xfrm>
                      <a:off x="0" y="0"/>
                      <a:ext cx="3018030" cy="2305739"/>
                    </a:xfrm>
                    <a:prstGeom prst="rect">
                      <a:avLst/>
                    </a:prstGeom>
                    <a:noFill/>
                    <a:ln w="9525">
                      <a:noFill/>
                      <a:miter lim="800000"/>
                      <a:headEnd/>
                      <a:tailEnd/>
                    </a:ln>
                  </pic:spPr>
                </pic:pic>
              </a:graphicData>
            </a:graphic>
          </wp:inline>
        </w:drawing>
      </w:r>
    </w:p>
    <w:p w:rsidR="009E2A29" w:rsidRPr="009E2A29" w:rsidRDefault="009E2A29" w:rsidP="009E2A29">
      <w:pPr>
        <w:spacing w:after="0" w:line="240" w:lineRule="auto"/>
        <w:rPr>
          <w:rFonts w:ascii="Times New Roman" w:eastAsia="Times New Roman" w:hAnsi="Times New Roman" w:cs="Times New Roman"/>
          <w:sz w:val="24"/>
          <w:szCs w:val="24"/>
          <w:lang w:val="en-US" w:eastAsia="el-GR"/>
        </w:rPr>
      </w:pPr>
    </w:p>
    <w:p w:rsidR="009E2A29" w:rsidRPr="009E2A29" w:rsidRDefault="009E2A29" w:rsidP="009E2A29">
      <w:pPr>
        <w:spacing w:before="100" w:beforeAutospacing="1" w:after="100" w:afterAutospacing="1" w:line="240" w:lineRule="auto"/>
        <w:outlineLvl w:val="1"/>
        <w:rPr>
          <w:rFonts w:ascii="Times New Roman" w:eastAsia="Times New Roman" w:hAnsi="Times New Roman" w:cs="Times New Roman"/>
          <w:b/>
          <w:bCs/>
          <w:sz w:val="36"/>
          <w:szCs w:val="36"/>
          <w:lang w:val="en-US" w:eastAsia="el-GR"/>
        </w:rPr>
      </w:pPr>
      <w:r w:rsidRPr="009E2A29">
        <w:rPr>
          <w:rFonts w:ascii="Times New Roman" w:eastAsia="Times New Roman" w:hAnsi="Times New Roman" w:cs="Times New Roman"/>
          <w:b/>
          <w:bCs/>
          <w:sz w:val="36"/>
          <w:szCs w:val="36"/>
          <w:lang w:val="en-US" w:eastAsia="el-GR"/>
        </w:rPr>
        <w:t>20. Heavy Lift Vessel</w:t>
      </w:r>
    </w:p>
    <w:p w:rsidR="009E2A29" w:rsidRP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sidRPr="009E2A29">
        <w:rPr>
          <w:rFonts w:ascii="Times New Roman" w:eastAsia="Times New Roman" w:hAnsi="Times New Roman" w:cs="Times New Roman"/>
          <w:sz w:val="24"/>
          <w:szCs w:val="24"/>
          <w:lang w:val="en-US" w:eastAsia="el-GR"/>
        </w:rPr>
        <w:t>Heavy lift vessels transport extremely heavy and oversized cargo such as offshore platforms, wind turbine components, and industrial machinery. They are equipped with powerful cranes or semi-submersible decks. These ships are vital for offshore construction projects.</w:t>
      </w:r>
    </w:p>
    <w:p w:rsidR="009E2A29" w:rsidRDefault="004576F0" w:rsidP="009E2A29">
      <w:pPr>
        <w:spacing w:after="0" w:line="240" w:lineRule="auto"/>
        <w:rPr>
          <w:rFonts w:ascii="Times New Roman" w:eastAsia="Times New Roman" w:hAnsi="Times New Roman" w:cs="Times New Roman"/>
          <w:sz w:val="24"/>
          <w:szCs w:val="24"/>
          <w:lang w:val="en-US" w:eastAsia="el-GR"/>
        </w:rPr>
      </w:pPr>
      <w:r>
        <w:rPr>
          <w:noProof/>
          <w:lang w:eastAsia="el-GR"/>
        </w:rPr>
        <w:drawing>
          <wp:inline distT="0" distB="0" distL="0" distR="0">
            <wp:extent cx="2382520" cy="1778000"/>
            <wp:effectExtent l="19050" t="0" r="0" b="0"/>
            <wp:docPr id="134" name="Εικόνα 134" descr="Heavy-lift ship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eavy-lift ship - Wikipedia"/>
                    <pic:cNvPicPr>
                      <a:picLocks noChangeAspect="1" noChangeArrowheads="1"/>
                    </pic:cNvPicPr>
                  </pic:nvPicPr>
                  <pic:blipFill>
                    <a:blip r:embed="rId26"/>
                    <a:srcRect/>
                    <a:stretch>
                      <a:fillRect/>
                    </a:stretch>
                  </pic:blipFill>
                  <pic:spPr bwMode="auto">
                    <a:xfrm>
                      <a:off x="0" y="0"/>
                      <a:ext cx="2382520" cy="1778000"/>
                    </a:xfrm>
                    <a:prstGeom prst="rect">
                      <a:avLst/>
                    </a:prstGeom>
                    <a:noFill/>
                    <a:ln w="9525">
                      <a:noFill/>
                      <a:miter lim="800000"/>
                      <a:headEnd/>
                      <a:tailEnd/>
                    </a:ln>
                  </pic:spPr>
                </pic:pic>
              </a:graphicData>
            </a:graphic>
          </wp:inline>
        </w:drawing>
      </w:r>
    </w:p>
    <w:p w:rsidR="004576F0" w:rsidRPr="009E2A29" w:rsidRDefault="004576F0" w:rsidP="009E2A29">
      <w:pPr>
        <w:spacing w:after="0" w:line="240" w:lineRule="auto"/>
        <w:rPr>
          <w:rFonts w:ascii="Times New Roman" w:eastAsia="Times New Roman" w:hAnsi="Times New Roman" w:cs="Times New Roman"/>
          <w:sz w:val="24"/>
          <w:szCs w:val="24"/>
          <w:lang w:val="en-US" w:eastAsia="el-GR"/>
        </w:rPr>
      </w:pPr>
    </w:p>
    <w:p w:rsidR="009E2A29" w:rsidRPr="009E2A29" w:rsidRDefault="009E2A29" w:rsidP="009E2A29">
      <w:pPr>
        <w:spacing w:before="100" w:beforeAutospacing="1" w:after="100" w:afterAutospacing="1" w:line="240" w:lineRule="auto"/>
        <w:outlineLvl w:val="1"/>
        <w:rPr>
          <w:rFonts w:ascii="Times New Roman" w:eastAsia="Times New Roman" w:hAnsi="Times New Roman" w:cs="Times New Roman"/>
          <w:b/>
          <w:bCs/>
          <w:sz w:val="36"/>
          <w:szCs w:val="36"/>
          <w:lang w:val="en-US" w:eastAsia="el-GR"/>
        </w:rPr>
      </w:pPr>
      <w:r w:rsidRPr="009E2A29">
        <w:rPr>
          <w:rFonts w:ascii="Times New Roman" w:eastAsia="Times New Roman" w:hAnsi="Times New Roman" w:cs="Times New Roman"/>
          <w:b/>
          <w:bCs/>
          <w:sz w:val="36"/>
          <w:szCs w:val="36"/>
          <w:lang w:val="en-US" w:eastAsia="el-GR"/>
        </w:rPr>
        <w:t>Conclusion</w:t>
      </w:r>
    </w:p>
    <w:p w:rsidR="009E2A29" w:rsidRPr="009E2A29" w:rsidRDefault="009E2A29" w:rsidP="009E2A29">
      <w:pPr>
        <w:spacing w:before="100" w:beforeAutospacing="1" w:after="100" w:afterAutospacing="1" w:line="240" w:lineRule="auto"/>
        <w:rPr>
          <w:rFonts w:ascii="Times New Roman" w:eastAsia="Times New Roman" w:hAnsi="Times New Roman" w:cs="Times New Roman"/>
          <w:sz w:val="24"/>
          <w:szCs w:val="24"/>
          <w:lang w:val="en-US" w:eastAsia="el-GR"/>
        </w:rPr>
      </w:pPr>
      <w:r w:rsidRPr="009E2A29">
        <w:rPr>
          <w:rFonts w:ascii="Times New Roman" w:eastAsia="Times New Roman" w:hAnsi="Times New Roman" w:cs="Times New Roman"/>
          <w:sz w:val="24"/>
          <w:szCs w:val="24"/>
          <w:lang w:val="en-US" w:eastAsia="el-GR"/>
        </w:rPr>
        <w:t>Each type of ship plays a specific and essential role in the maritime industry. From transporting raw materials and energy to supporting offshore operations and passenger travel, ships are the backbone of global commerce. Understanding different vessel types is fundamental for students and professionals in maritime studies.</w:t>
      </w:r>
    </w:p>
    <w:p w:rsidR="007213C2" w:rsidRPr="009E2A29" w:rsidRDefault="007213C2">
      <w:pPr>
        <w:rPr>
          <w:lang w:val="en-US"/>
        </w:rPr>
      </w:pPr>
    </w:p>
    <w:sectPr w:rsidR="007213C2" w:rsidRPr="009E2A29" w:rsidSect="007213C2">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2A29" w:rsidRDefault="009E2A29" w:rsidP="009E2A29">
      <w:pPr>
        <w:spacing w:after="0" w:line="240" w:lineRule="auto"/>
      </w:pPr>
      <w:r>
        <w:separator/>
      </w:r>
    </w:p>
  </w:endnote>
  <w:endnote w:type="continuationSeparator" w:id="1">
    <w:p w:rsidR="009E2A29" w:rsidRDefault="009E2A29" w:rsidP="009E2A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2A29" w:rsidRDefault="009E2A29" w:rsidP="009E2A29">
      <w:pPr>
        <w:spacing w:after="0" w:line="240" w:lineRule="auto"/>
      </w:pPr>
      <w:r>
        <w:separator/>
      </w:r>
    </w:p>
  </w:footnote>
  <w:footnote w:type="continuationSeparator" w:id="1">
    <w:p w:rsidR="009E2A29" w:rsidRDefault="009E2A29" w:rsidP="009E2A2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0"/>
    <w:footnote w:id="1"/>
  </w:footnotePr>
  <w:endnotePr>
    <w:endnote w:id="0"/>
    <w:endnote w:id="1"/>
  </w:endnotePr>
  <w:compat/>
  <w:rsids>
    <w:rsidRoot w:val="009E2A29"/>
    <w:rsid w:val="004576F0"/>
    <w:rsid w:val="007213C2"/>
    <w:rsid w:val="009E2A2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3C2"/>
  </w:style>
  <w:style w:type="paragraph" w:styleId="1">
    <w:name w:val="heading 1"/>
    <w:basedOn w:val="a"/>
    <w:link w:val="1Char"/>
    <w:uiPriority w:val="9"/>
    <w:qFormat/>
    <w:rsid w:val="009E2A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link w:val="2Char"/>
    <w:uiPriority w:val="9"/>
    <w:qFormat/>
    <w:rsid w:val="009E2A29"/>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9E2A29"/>
    <w:rPr>
      <w:rFonts w:ascii="Times New Roman" w:eastAsia="Times New Roman" w:hAnsi="Times New Roman" w:cs="Times New Roman"/>
      <w:b/>
      <w:bCs/>
      <w:kern w:val="36"/>
      <w:sz w:val="48"/>
      <w:szCs w:val="48"/>
      <w:lang w:eastAsia="el-GR"/>
    </w:rPr>
  </w:style>
  <w:style w:type="character" w:customStyle="1" w:styleId="2Char">
    <w:name w:val="Επικεφαλίδα 2 Char"/>
    <w:basedOn w:val="a0"/>
    <w:link w:val="2"/>
    <w:uiPriority w:val="9"/>
    <w:rsid w:val="009E2A29"/>
    <w:rPr>
      <w:rFonts w:ascii="Times New Roman" w:eastAsia="Times New Roman" w:hAnsi="Times New Roman" w:cs="Times New Roman"/>
      <w:b/>
      <w:bCs/>
      <w:sz w:val="36"/>
      <w:szCs w:val="36"/>
      <w:lang w:eastAsia="el-GR"/>
    </w:rPr>
  </w:style>
  <w:style w:type="character" w:styleId="a3">
    <w:name w:val="Strong"/>
    <w:basedOn w:val="a0"/>
    <w:uiPriority w:val="22"/>
    <w:qFormat/>
    <w:rsid w:val="009E2A29"/>
    <w:rPr>
      <w:b/>
      <w:bCs/>
    </w:rPr>
  </w:style>
  <w:style w:type="paragraph" w:styleId="Web">
    <w:name w:val="Normal (Web)"/>
    <w:basedOn w:val="a"/>
    <w:uiPriority w:val="99"/>
    <w:semiHidden/>
    <w:unhideWhenUsed/>
    <w:rsid w:val="009E2A29"/>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4">
    <w:name w:val="header"/>
    <w:basedOn w:val="a"/>
    <w:link w:val="Char"/>
    <w:uiPriority w:val="99"/>
    <w:unhideWhenUsed/>
    <w:rsid w:val="009E2A29"/>
    <w:pPr>
      <w:tabs>
        <w:tab w:val="center" w:pos="4153"/>
        <w:tab w:val="right" w:pos="8306"/>
      </w:tabs>
      <w:spacing w:after="0" w:line="240" w:lineRule="auto"/>
    </w:pPr>
  </w:style>
  <w:style w:type="character" w:customStyle="1" w:styleId="Char">
    <w:name w:val="Κεφαλίδα Char"/>
    <w:basedOn w:val="a0"/>
    <w:link w:val="a4"/>
    <w:uiPriority w:val="99"/>
    <w:rsid w:val="009E2A29"/>
  </w:style>
  <w:style w:type="paragraph" w:styleId="a5">
    <w:name w:val="footer"/>
    <w:basedOn w:val="a"/>
    <w:link w:val="Char0"/>
    <w:uiPriority w:val="99"/>
    <w:semiHidden/>
    <w:unhideWhenUsed/>
    <w:rsid w:val="009E2A29"/>
    <w:pPr>
      <w:tabs>
        <w:tab w:val="center" w:pos="4153"/>
        <w:tab w:val="right" w:pos="8306"/>
      </w:tabs>
      <w:spacing w:after="0" w:line="240" w:lineRule="auto"/>
    </w:pPr>
  </w:style>
  <w:style w:type="character" w:customStyle="1" w:styleId="Char0">
    <w:name w:val="Υποσέλιδο Char"/>
    <w:basedOn w:val="a0"/>
    <w:link w:val="a5"/>
    <w:uiPriority w:val="99"/>
    <w:semiHidden/>
    <w:rsid w:val="009E2A29"/>
  </w:style>
  <w:style w:type="paragraph" w:styleId="a6">
    <w:name w:val="Balloon Text"/>
    <w:basedOn w:val="a"/>
    <w:link w:val="Char1"/>
    <w:uiPriority w:val="99"/>
    <w:semiHidden/>
    <w:unhideWhenUsed/>
    <w:rsid w:val="009E2A29"/>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9E2A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9320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631AE-96BB-46D7-A3E7-84A7EDF24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1059</Words>
  <Characters>5721</Characters>
  <Application>Microsoft Office Word</Application>
  <DocSecurity>0</DocSecurity>
  <Lines>47</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2026-01-13T13:10:00Z</dcterms:created>
  <dcterms:modified xsi:type="dcterms:W3CDTF">2026-01-13T13:45:00Z</dcterms:modified>
</cp:coreProperties>
</file>